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FD151" w14:textId="77777777" w:rsidR="00F33483" w:rsidRPr="004B4D87" w:rsidRDefault="00F33483" w:rsidP="00F33483">
      <w:pPr>
        <w:jc w:val="center"/>
        <w:rPr>
          <w:rFonts w:asciiTheme="minorHAnsi" w:hAnsiTheme="minorHAnsi" w:cstheme="minorHAnsi"/>
          <w:color w:val="000000"/>
          <w:sz w:val="24"/>
          <w:szCs w:val="24"/>
        </w:rPr>
      </w:pPr>
      <w:r w:rsidRPr="004B4D87">
        <w:rPr>
          <w:rFonts w:asciiTheme="minorHAnsi" w:hAnsiTheme="minorHAnsi" w:cstheme="minorHAnsi"/>
          <w:color w:val="000000"/>
          <w:sz w:val="24"/>
          <w:szCs w:val="24"/>
        </w:rPr>
        <w:t>Hematology/Oncology Grand Rounds</w:t>
      </w:r>
    </w:p>
    <w:p w14:paraId="17745AEB" w14:textId="755D1BC7" w:rsidR="00884FE8" w:rsidRPr="00906D36" w:rsidRDefault="00341461" w:rsidP="00977EB6">
      <w:pPr>
        <w:jc w:val="center"/>
        <w:rPr>
          <w:rFonts w:asciiTheme="minorHAnsi" w:hAnsiTheme="minorHAnsi"/>
          <w:color w:val="000000"/>
          <w:sz w:val="24"/>
          <w:szCs w:val="24"/>
        </w:rPr>
      </w:pPr>
      <w:r w:rsidRPr="00906D36">
        <w:rPr>
          <w:rFonts w:asciiTheme="minorHAnsi" w:hAnsiTheme="minorHAnsi"/>
          <w:color w:val="000000"/>
          <w:sz w:val="24"/>
          <w:szCs w:val="24"/>
        </w:rPr>
        <w:t xml:space="preserve">Course No. </w:t>
      </w:r>
      <w:r w:rsidR="003C691A" w:rsidRPr="00906D36">
        <w:rPr>
          <w:rFonts w:asciiTheme="minorHAnsi" w:hAnsiTheme="minorHAnsi"/>
          <w:color w:val="000000"/>
          <w:sz w:val="24"/>
          <w:szCs w:val="24"/>
        </w:rPr>
        <w:t>2</w:t>
      </w:r>
      <w:r w:rsidR="007C67DA">
        <w:rPr>
          <w:rFonts w:asciiTheme="minorHAnsi" w:hAnsiTheme="minorHAnsi"/>
          <w:color w:val="000000"/>
          <w:sz w:val="24"/>
          <w:szCs w:val="24"/>
        </w:rPr>
        <w:t>7</w:t>
      </w:r>
      <w:r w:rsidR="003C691A" w:rsidRPr="00906D36">
        <w:rPr>
          <w:rFonts w:asciiTheme="minorHAnsi" w:hAnsiTheme="minorHAnsi"/>
          <w:color w:val="000000"/>
          <w:sz w:val="24"/>
          <w:szCs w:val="24"/>
        </w:rPr>
        <w:t>D</w:t>
      </w:r>
      <w:r w:rsidR="00906D36" w:rsidRPr="00906D36">
        <w:rPr>
          <w:rFonts w:asciiTheme="minorHAnsi" w:hAnsiTheme="minorHAnsi"/>
          <w:color w:val="000000"/>
          <w:sz w:val="24"/>
          <w:szCs w:val="24"/>
        </w:rPr>
        <w:t>12</w:t>
      </w:r>
    </w:p>
    <w:p w14:paraId="65D098CC" w14:textId="000132D5" w:rsidR="00884FE8" w:rsidRPr="00906D36" w:rsidRDefault="00EF34DC" w:rsidP="00977EB6">
      <w:pPr>
        <w:jc w:val="center"/>
        <w:rPr>
          <w:rFonts w:asciiTheme="minorHAnsi" w:hAnsiTheme="minorHAnsi"/>
          <w:color w:val="000000"/>
          <w:sz w:val="24"/>
          <w:szCs w:val="24"/>
        </w:rPr>
      </w:pPr>
      <w:r w:rsidRPr="00906D36">
        <w:rPr>
          <w:rFonts w:asciiTheme="minorHAnsi" w:hAnsiTheme="minorHAnsi"/>
          <w:color w:val="000000"/>
          <w:sz w:val="24"/>
          <w:szCs w:val="24"/>
        </w:rPr>
        <w:t>Friday</w:t>
      </w:r>
      <w:r w:rsidR="00884FE8" w:rsidRPr="00906D36">
        <w:rPr>
          <w:rFonts w:asciiTheme="minorHAnsi" w:hAnsiTheme="minorHAnsi"/>
          <w:color w:val="000000"/>
          <w:sz w:val="24"/>
          <w:szCs w:val="24"/>
        </w:rPr>
        <w:t xml:space="preserve">, </w:t>
      </w:r>
      <w:r w:rsidR="00B01AF5">
        <w:rPr>
          <w:rFonts w:asciiTheme="minorHAnsi" w:hAnsiTheme="minorHAnsi"/>
          <w:color w:val="000000"/>
          <w:sz w:val="24"/>
          <w:szCs w:val="24"/>
        </w:rPr>
        <w:t xml:space="preserve">September </w:t>
      </w:r>
      <w:r w:rsidR="00914729">
        <w:rPr>
          <w:rFonts w:asciiTheme="minorHAnsi" w:hAnsiTheme="minorHAnsi"/>
          <w:color w:val="000000"/>
          <w:sz w:val="24"/>
          <w:szCs w:val="24"/>
        </w:rPr>
        <w:t>4</w:t>
      </w:r>
      <w:r w:rsidR="006456BE">
        <w:rPr>
          <w:rFonts w:asciiTheme="minorHAnsi" w:hAnsiTheme="minorHAnsi"/>
          <w:color w:val="000000"/>
          <w:sz w:val="24"/>
          <w:szCs w:val="24"/>
        </w:rPr>
        <w:t>, 2026</w:t>
      </w:r>
    </w:p>
    <w:p w14:paraId="0E82C97E" w14:textId="043B5CAB" w:rsidR="00884FE8" w:rsidRPr="00977EB6" w:rsidRDefault="007C67DA" w:rsidP="00977EB6">
      <w:pPr>
        <w:jc w:val="center"/>
        <w:rPr>
          <w:rFonts w:asciiTheme="minorHAnsi" w:hAnsiTheme="minorHAnsi"/>
          <w:color w:val="000000"/>
        </w:rPr>
      </w:pPr>
      <w:r>
        <w:rPr>
          <w:rFonts w:asciiTheme="minorHAnsi" w:hAnsiTheme="minorHAnsi"/>
          <w:color w:val="000000"/>
          <w:sz w:val="24"/>
          <w:szCs w:val="24"/>
        </w:rPr>
        <w:t>12:00-1:00 PM CST</w:t>
      </w:r>
    </w:p>
    <w:p w14:paraId="4A789228" w14:textId="77777777" w:rsidR="00884FE8" w:rsidRPr="00906D36" w:rsidRDefault="00884FE8" w:rsidP="00977EB6">
      <w:pPr>
        <w:rPr>
          <w:rFonts w:asciiTheme="minorHAnsi" w:hAnsiTheme="minorHAnsi"/>
          <w:color w:val="FF0000"/>
        </w:rPr>
      </w:pPr>
    </w:p>
    <w:p w14:paraId="0B97DA00" w14:textId="2A2B62CC" w:rsidR="00906D36" w:rsidRPr="00906D36" w:rsidRDefault="00884FE8" w:rsidP="00906D36">
      <w:pPr>
        <w:jc w:val="center"/>
        <w:rPr>
          <w:rFonts w:cs="Calibri"/>
          <w:b/>
          <w:bCs/>
          <w:color w:val="FF0000"/>
          <w:sz w:val="26"/>
          <w:szCs w:val="26"/>
        </w:rPr>
      </w:pPr>
      <w:r w:rsidRPr="00906D36">
        <w:rPr>
          <w:rFonts w:asciiTheme="minorHAnsi" w:hAnsiTheme="minorHAnsi"/>
          <w:b/>
          <w:bCs/>
          <w:color w:val="FF0000"/>
          <w:sz w:val="28"/>
          <w:szCs w:val="28"/>
        </w:rPr>
        <w:t xml:space="preserve"> </w:t>
      </w:r>
      <w:r w:rsidR="00906D36" w:rsidRPr="00906D36">
        <w:rPr>
          <w:rFonts w:cs="Calibri"/>
          <w:b/>
          <w:bCs/>
          <w:color w:val="FF0000"/>
          <w:sz w:val="26"/>
          <w:szCs w:val="26"/>
        </w:rPr>
        <w:t>* * * ZOOM PRESENTATION * * *</w:t>
      </w:r>
    </w:p>
    <w:p w14:paraId="5B92D956" w14:textId="77777777" w:rsidR="00906D36" w:rsidRPr="00906D36" w:rsidRDefault="00906D36" w:rsidP="00906D36">
      <w:pPr>
        <w:pStyle w:val="PlainText"/>
        <w:jc w:val="center"/>
        <w:rPr>
          <w:color w:val="FF0000"/>
        </w:rPr>
      </w:pPr>
      <w:r w:rsidRPr="00906D36">
        <w:rPr>
          <w:color w:val="FF0000"/>
        </w:rPr>
        <w:t>Join Zoom Meeting</w:t>
      </w:r>
    </w:p>
    <w:p w14:paraId="74D19C34" w14:textId="22010631" w:rsidR="002D5967" w:rsidRDefault="0046588F" w:rsidP="00977EB6">
      <w:pPr>
        <w:jc w:val="center"/>
        <w:rPr>
          <w:rFonts w:ascii="Helvetica" w:hAnsi="Helvetica" w:cs="Helvetica"/>
          <w:color w:val="232333"/>
          <w:spacing w:val="6"/>
          <w:sz w:val="21"/>
          <w:szCs w:val="21"/>
          <w:shd w:val="clear" w:color="auto" w:fill="FFFFFF"/>
        </w:rPr>
      </w:pPr>
      <w:r>
        <w:rPr>
          <w:rFonts w:ascii="Helvetica" w:hAnsi="Helvetica" w:cs="Helvetica"/>
          <w:color w:val="232333"/>
          <w:spacing w:val="6"/>
          <w:sz w:val="21"/>
          <w:szCs w:val="21"/>
          <w:shd w:val="clear" w:color="auto" w:fill="FFFFFF"/>
        </w:rPr>
        <w:t>Meeting ID 9</w:t>
      </w:r>
      <w:r w:rsidR="006456BE">
        <w:rPr>
          <w:rFonts w:ascii="Helvetica" w:hAnsi="Helvetica" w:cs="Helvetica"/>
          <w:color w:val="232333"/>
          <w:spacing w:val="6"/>
          <w:sz w:val="21"/>
          <w:szCs w:val="21"/>
          <w:shd w:val="clear" w:color="auto" w:fill="FFFFFF"/>
        </w:rPr>
        <w:t>35 6856 6712</w:t>
      </w:r>
    </w:p>
    <w:p w14:paraId="410741E7" w14:textId="2A714E1C" w:rsidR="0046588F" w:rsidRPr="00906D36" w:rsidRDefault="0046588F" w:rsidP="00977EB6">
      <w:pPr>
        <w:jc w:val="center"/>
        <w:rPr>
          <w:rFonts w:asciiTheme="minorHAnsi" w:hAnsiTheme="minorHAnsi"/>
          <w:color w:val="FF0000"/>
          <w:sz w:val="28"/>
          <w:szCs w:val="28"/>
        </w:rPr>
      </w:pPr>
      <w:r>
        <w:rPr>
          <w:rFonts w:ascii="Helvetica" w:hAnsi="Helvetica" w:cs="Helvetica"/>
          <w:color w:val="232333"/>
          <w:spacing w:val="6"/>
          <w:sz w:val="21"/>
          <w:szCs w:val="21"/>
          <w:shd w:val="clear" w:color="auto" w:fill="FFFFFF"/>
        </w:rPr>
        <w:t xml:space="preserve">Passcode </w:t>
      </w:r>
      <w:r w:rsidR="006456BE">
        <w:rPr>
          <w:rFonts w:ascii="Helvetica" w:hAnsi="Helvetica" w:cs="Helvetica"/>
          <w:color w:val="232333"/>
          <w:spacing w:val="6"/>
          <w:sz w:val="21"/>
          <w:szCs w:val="21"/>
          <w:shd w:val="clear" w:color="auto" w:fill="FFFFFF"/>
        </w:rPr>
        <w:t>08625485</w:t>
      </w:r>
    </w:p>
    <w:p w14:paraId="28723CEF" w14:textId="77777777" w:rsidR="00884FE8" w:rsidRPr="00977EB6" w:rsidRDefault="00884FE8" w:rsidP="00977EB6">
      <w:pPr>
        <w:jc w:val="center"/>
        <w:rPr>
          <w:rFonts w:asciiTheme="minorHAnsi" w:hAnsiTheme="minorHAnsi"/>
          <w:color w:val="FF0000"/>
        </w:rPr>
      </w:pPr>
    </w:p>
    <w:p w14:paraId="2B37E47D" w14:textId="252B9C54" w:rsidR="00906D36" w:rsidRDefault="007C67DA" w:rsidP="00906D36">
      <w:pPr>
        <w:jc w:val="center"/>
        <w:rPr>
          <w:b/>
          <w:bCs/>
          <w:color w:val="FF0000"/>
          <w:sz w:val="32"/>
          <w:szCs w:val="36"/>
        </w:rPr>
      </w:pPr>
      <w:r>
        <w:rPr>
          <w:b/>
          <w:bCs/>
          <w:color w:val="FF0000"/>
          <w:sz w:val="32"/>
          <w:szCs w:val="36"/>
        </w:rPr>
        <w:t>“</w:t>
      </w:r>
      <w:r w:rsidR="001527FE" w:rsidRPr="001527FE">
        <w:rPr>
          <w:b/>
          <w:bCs/>
          <w:color w:val="FF0000"/>
          <w:sz w:val="32"/>
          <w:szCs w:val="36"/>
        </w:rPr>
        <w:t xml:space="preserve">Diagnostic Assays in Breast Cancer: </w:t>
      </w:r>
      <w:proofErr w:type="spellStart"/>
      <w:r w:rsidR="001527FE" w:rsidRPr="001527FE">
        <w:rPr>
          <w:rFonts w:ascii="MS Gothic" w:eastAsia="MS Gothic" w:hAnsi="MS Gothic" w:cs="MS Gothic" w:hint="eastAsia"/>
          <w:b/>
          <w:bCs/>
          <w:color w:val="FF0000"/>
          <w:sz w:val="32"/>
          <w:szCs w:val="36"/>
        </w:rPr>
        <w:t>不知彼不知己，每</w:t>
      </w:r>
      <w:r w:rsidR="001527FE" w:rsidRPr="001527FE">
        <w:rPr>
          <w:rFonts w:ascii="Microsoft JhengHei" w:eastAsia="Microsoft JhengHei" w:hAnsi="Microsoft JhengHei" w:cs="Microsoft JhengHei" w:hint="eastAsia"/>
          <w:b/>
          <w:bCs/>
          <w:color w:val="FF0000"/>
          <w:sz w:val="32"/>
          <w:szCs w:val="36"/>
        </w:rPr>
        <w:t>战必败</w:t>
      </w:r>
      <w:proofErr w:type="spellEnd"/>
      <w:r w:rsidR="001527FE" w:rsidRPr="001527FE">
        <w:rPr>
          <w:rFonts w:ascii="MS Gothic" w:eastAsia="MS Gothic" w:hAnsi="MS Gothic" w:cs="MS Gothic" w:hint="eastAsia"/>
          <w:b/>
          <w:bCs/>
          <w:color w:val="FF0000"/>
          <w:sz w:val="32"/>
          <w:szCs w:val="36"/>
        </w:rPr>
        <w:t>。</w:t>
      </w:r>
      <w:r>
        <w:rPr>
          <w:b/>
          <w:bCs/>
          <w:color w:val="FF0000"/>
          <w:sz w:val="32"/>
          <w:szCs w:val="36"/>
        </w:rPr>
        <w:t>”</w:t>
      </w:r>
    </w:p>
    <w:p w14:paraId="151900EF" w14:textId="36FB1AA2" w:rsidR="000A5FCC" w:rsidRPr="00190C8E" w:rsidRDefault="000A5FCC" w:rsidP="00906D36">
      <w:pPr>
        <w:jc w:val="center"/>
        <w:rPr>
          <w:bCs/>
          <w:color w:val="FF0000"/>
          <w:sz w:val="24"/>
          <w:szCs w:val="36"/>
        </w:rPr>
      </w:pPr>
      <w:r w:rsidRPr="00190C8E">
        <w:rPr>
          <w:bCs/>
          <w:color w:val="FF0000"/>
          <w:sz w:val="24"/>
          <w:szCs w:val="36"/>
        </w:rPr>
        <w:t xml:space="preserve">(Diagnostic Assays in Breast Cancer: Know the disease. Know the patient. Otherwise, every diagnostic battle may be lost.— Chinese adaptation of a famous saying from </w:t>
      </w:r>
      <w:r w:rsidRPr="00190C8E">
        <w:rPr>
          <w:bCs/>
          <w:i/>
          <w:color w:val="FF0000"/>
          <w:sz w:val="24"/>
          <w:szCs w:val="36"/>
        </w:rPr>
        <w:t>The Art of War</w:t>
      </w:r>
      <w:r w:rsidRPr="00190C8E">
        <w:rPr>
          <w:bCs/>
          <w:color w:val="FF0000"/>
          <w:sz w:val="24"/>
          <w:szCs w:val="36"/>
        </w:rPr>
        <w:t>)</w:t>
      </w:r>
    </w:p>
    <w:p w14:paraId="0EFF2119" w14:textId="77777777" w:rsidR="00884FE8" w:rsidRPr="00977EB6" w:rsidRDefault="00884FE8" w:rsidP="00977EB6">
      <w:pPr>
        <w:jc w:val="center"/>
        <w:rPr>
          <w:rFonts w:asciiTheme="minorHAnsi" w:hAnsiTheme="minorHAnsi"/>
          <w:color w:val="000000"/>
        </w:rPr>
      </w:pPr>
      <w:r w:rsidRPr="00977EB6">
        <w:rPr>
          <w:rFonts w:asciiTheme="minorHAnsi" w:hAnsiTheme="minorHAnsi"/>
          <w:color w:val="000000"/>
        </w:rPr>
        <w:t>- - - - - - - - - - - - - - - - - - - -</w:t>
      </w:r>
    </w:p>
    <w:p w14:paraId="3D483FAD" w14:textId="17BFB17B" w:rsidR="00906D36" w:rsidRPr="00977EB6" w:rsidRDefault="00884FE8" w:rsidP="00906D36">
      <w:pPr>
        <w:jc w:val="center"/>
        <w:rPr>
          <w:rFonts w:asciiTheme="minorHAnsi" w:hAnsiTheme="minorHAnsi"/>
          <w:color w:val="000000"/>
        </w:rPr>
      </w:pPr>
      <w:r w:rsidRPr="00977EB6">
        <w:rPr>
          <w:rFonts w:asciiTheme="minorHAnsi" w:hAnsiTheme="minorHAnsi"/>
          <w:color w:val="000000"/>
        </w:rPr>
        <w:t>Presented by: </w:t>
      </w:r>
    </w:p>
    <w:p w14:paraId="5AFCA47C" w14:textId="035F6A8F" w:rsidR="00906D36" w:rsidRPr="002D5967" w:rsidRDefault="00914729" w:rsidP="00906D36">
      <w:pPr>
        <w:keepNext/>
        <w:jc w:val="center"/>
        <w:rPr>
          <w:rFonts w:cs="Tahoma"/>
          <w:b/>
          <w:bCs/>
          <w:color w:val="1F497D"/>
          <w:sz w:val="36"/>
          <w:szCs w:val="36"/>
          <w:lang w:val="pt-BR"/>
        </w:rPr>
      </w:pPr>
      <w:r>
        <w:rPr>
          <w:rFonts w:cs="Tahoma"/>
          <w:b/>
          <w:bCs/>
          <w:color w:val="1F497D"/>
          <w:sz w:val="36"/>
          <w:szCs w:val="36"/>
          <w:lang w:val="pt-BR"/>
        </w:rPr>
        <w:t>V.K. Gadi, MD, PhD</w:t>
      </w:r>
    </w:p>
    <w:p w14:paraId="1F1BB462" w14:textId="5264A617" w:rsidR="00884FE8" w:rsidRPr="00914729" w:rsidRDefault="00914729" w:rsidP="007B4294">
      <w:pPr>
        <w:spacing w:after="120"/>
        <w:jc w:val="center"/>
        <w:rPr>
          <w:rFonts w:asciiTheme="minorHAnsi" w:hAnsiTheme="minorHAnsi"/>
          <w:b/>
          <w:color w:val="000000"/>
        </w:rPr>
      </w:pPr>
      <w:r w:rsidRPr="00914729">
        <w:rPr>
          <w:rFonts w:cs="Tahoma"/>
          <w:b/>
          <w:bCs/>
          <w:color w:val="1F497D"/>
        </w:rPr>
        <w:t>Professor of Medicine (Tenured) &amp; Director of Medical Oncology, University of Illinois Hospital – Chicago, Illinois</w:t>
      </w:r>
    </w:p>
    <w:p w14:paraId="46A86519" w14:textId="77777777" w:rsidR="00F33483" w:rsidRDefault="00F33483" w:rsidP="007B4294">
      <w:pPr>
        <w:spacing w:after="120"/>
        <w:rPr>
          <w:rFonts w:asciiTheme="minorHAnsi" w:hAnsiTheme="minorHAnsi"/>
          <w:b/>
          <w:bCs/>
          <w:color w:val="000000"/>
        </w:rPr>
      </w:pPr>
      <w:bookmarkStart w:id="0" w:name="_Hlk239168960"/>
    </w:p>
    <w:p w14:paraId="322812A1" w14:textId="1DFE7A59" w:rsidR="00884FE8" w:rsidRPr="00977EB6" w:rsidRDefault="00884FE8" w:rsidP="007B4294">
      <w:pPr>
        <w:spacing w:after="120"/>
        <w:rPr>
          <w:rFonts w:asciiTheme="minorHAnsi" w:hAnsiTheme="minorHAnsi"/>
          <w:color w:val="000000"/>
        </w:rPr>
      </w:pPr>
      <w:r w:rsidRPr="00977EB6">
        <w:rPr>
          <w:rFonts w:asciiTheme="minorHAnsi" w:hAnsiTheme="minorHAnsi"/>
          <w:b/>
          <w:bCs/>
          <w:color w:val="000000"/>
        </w:rPr>
        <w:t>Accreditation Statement:</w:t>
      </w:r>
      <w:r w:rsidRPr="00977EB6">
        <w:rPr>
          <w:rFonts w:asciiTheme="minorHAnsi" w:hAnsiTheme="minorHAnsi"/>
          <w:color w:val="000000"/>
        </w:rPr>
        <w:t xml:space="preserve"> The University of Oklahoma College of Medicine is accredited by the Accreditation Council for Continuing Medical Education (ACCME) to provide continuing medical education for physicians. </w:t>
      </w:r>
    </w:p>
    <w:p w14:paraId="551A4D97" w14:textId="77777777" w:rsidR="00884FE8" w:rsidRDefault="00884FE8" w:rsidP="007B4294">
      <w:pPr>
        <w:spacing w:after="120"/>
        <w:rPr>
          <w:rFonts w:asciiTheme="minorHAnsi" w:hAnsiTheme="minorHAnsi"/>
          <w:color w:val="000000"/>
        </w:rPr>
      </w:pPr>
      <w:r w:rsidRPr="00977EB6">
        <w:rPr>
          <w:rFonts w:asciiTheme="minorHAnsi" w:hAnsiTheme="minorHAnsi"/>
          <w:color w:val="000000"/>
        </w:rPr>
        <w:t>The University of Oklahoma College of Medicine designates this live activity for a maximum of 1.</w:t>
      </w:r>
      <w:r w:rsidR="00341461">
        <w:rPr>
          <w:rFonts w:asciiTheme="minorHAnsi" w:hAnsiTheme="minorHAnsi"/>
          <w:color w:val="000000"/>
        </w:rPr>
        <w:t>0</w:t>
      </w:r>
      <w:r w:rsidRPr="00977EB6">
        <w:rPr>
          <w:rFonts w:asciiTheme="minorHAnsi" w:hAnsiTheme="minorHAnsi"/>
          <w:color w:val="000000"/>
        </w:rPr>
        <w:t xml:space="preserve">0 </w:t>
      </w:r>
      <w:r w:rsidRPr="00977EB6">
        <w:rPr>
          <w:rFonts w:asciiTheme="minorHAnsi" w:hAnsiTheme="minorHAnsi"/>
          <w:i/>
          <w:iCs/>
          <w:color w:val="000000"/>
        </w:rPr>
        <w:t>AMA PRA Category 1 Credit™.</w:t>
      </w:r>
      <w:r w:rsidRPr="00977EB6">
        <w:rPr>
          <w:rFonts w:asciiTheme="minorHAnsi" w:hAnsiTheme="minorHAnsi"/>
          <w:color w:val="000000"/>
        </w:rPr>
        <w:t>  Physicians should claim only the credit commensurate with the extent of their participation in the activity.</w:t>
      </w:r>
    </w:p>
    <w:p w14:paraId="6AC8C3C8" w14:textId="56D8C186" w:rsidR="00884FE8" w:rsidRPr="00977EB6" w:rsidRDefault="00165F69" w:rsidP="007B4294">
      <w:pPr>
        <w:spacing w:after="120"/>
        <w:rPr>
          <w:rFonts w:asciiTheme="minorHAnsi" w:hAnsiTheme="minorHAnsi"/>
          <w:color w:val="000000"/>
        </w:rPr>
      </w:pPr>
      <w:r w:rsidRPr="00165F69">
        <w:rPr>
          <w:rFonts w:asciiTheme="minorHAnsi" w:hAnsiTheme="minorHAnsi"/>
          <w:b/>
          <w:bCs/>
          <w:color w:val="000000"/>
        </w:rPr>
        <w:t>Mitigation</w:t>
      </w:r>
      <w:r w:rsidR="00884FE8" w:rsidRPr="00165F69">
        <w:rPr>
          <w:rFonts w:asciiTheme="minorHAnsi" w:hAnsiTheme="minorHAnsi"/>
          <w:b/>
          <w:bCs/>
          <w:color w:val="000000"/>
        </w:rPr>
        <w:t xml:space="preserve"> Statement: </w:t>
      </w:r>
      <w:r w:rsidR="00884FE8" w:rsidRPr="00165F69">
        <w:rPr>
          <w:rFonts w:asciiTheme="minorHAnsi" w:hAnsiTheme="minorHAnsi"/>
          <w:color w:val="000000"/>
        </w:rPr>
        <w:t xml:space="preserve">The University of Oklahoma College of Medicine, Office of Continuing Professional Development has reviewed this activity’s speaker and planner disclosures and </w:t>
      </w:r>
      <w:r w:rsidR="003C691A" w:rsidRPr="00165F69">
        <w:rPr>
          <w:rFonts w:asciiTheme="minorHAnsi" w:hAnsiTheme="minorHAnsi"/>
          <w:color w:val="000000"/>
        </w:rPr>
        <w:t>has mitigated</w:t>
      </w:r>
      <w:r w:rsidR="00884FE8" w:rsidRPr="00165F69">
        <w:rPr>
          <w:rFonts w:asciiTheme="minorHAnsi" w:hAnsiTheme="minorHAnsi"/>
          <w:color w:val="000000"/>
        </w:rPr>
        <w:t xml:space="preserve"> all </w:t>
      </w:r>
      <w:r w:rsidR="003C691A" w:rsidRPr="00165F69">
        <w:rPr>
          <w:rFonts w:asciiTheme="minorHAnsi" w:hAnsiTheme="minorHAnsi"/>
          <w:color w:val="000000"/>
        </w:rPr>
        <w:t>relevant financial relationships with ineligible companies</w:t>
      </w:r>
      <w:r w:rsidR="00884FE8" w:rsidRPr="00165F69">
        <w:rPr>
          <w:rFonts w:asciiTheme="minorHAnsi" w:hAnsiTheme="minorHAnsi"/>
          <w:color w:val="000000"/>
        </w:rPr>
        <w:t>, if applicable.</w:t>
      </w:r>
    </w:p>
    <w:p w14:paraId="6A798CCD" w14:textId="77777777" w:rsidR="000A5FCC" w:rsidRPr="004B4D87" w:rsidRDefault="000A5FCC" w:rsidP="007B4294">
      <w:pPr>
        <w:spacing w:after="120"/>
        <w:rPr>
          <w:rFonts w:asciiTheme="minorHAnsi" w:hAnsiTheme="minorHAnsi" w:cstheme="minorHAnsi"/>
        </w:rPr>
      </w:pPr>
      <w:r w:rsidRPr="004B4D87">
        <w:rPr>
          <w:rFonts w:asciiTheme="minorHAnsi" w:hAnsiTheme="minorHAnsi" w:cstheme="minorHAnsi"/>
        </w:rPr>
        <w:t xml:space="preserve">The University of Oklahoma is an equal opportunity institution. </w:t>
      </w:r>
      <w:hyperlink r:id="rId7" w:history="1">
        <w:r w:rsidRPr="004B4D87">
          <w:rPr>
            <w:rStyle w:val="Hyperlink"/>
            <w:rFonts w:asciiTheme="minorHAnsi" w:hAnsiTheme="minorHAnsi" w:cstheme="minorHAnsi"/>
            <w:color w:val="0000FF"/>
          </w:rPr>
          <w:t>www.ou.edu/eoo</w:t>
        </w:r>
      </w:hyperlink>
    </w:p>
    <w:p w14:paraId="541B75CE" w14:textId="77777777" w:rsidR="000A5FCC" w:rsidRPr="004B4D87" w:rsidRDefault="000A5FCC" w:rsidP="007B4294">
      <w:pPr>
        <w:spacing w:after="120"/>
        <w:rPr>
          <w:rFonts w:asciiTheme="minorHAnsi" w:hAnsiTheme="minorHAnsi" w:cstheme="minorHAnsi"/>
          <w:color w:val="000000"/>
        </w:rPr>
      </w:pPr>
      <w:r w:rsidRPr="004B4D87">
        <w:rPr>
          <w:rFonts w:asciiTheme="minorHAnsi" w:hAnsiTheme="minorHAnsi" w:cstheme="minorHAnsi"/>
          <w:b/>
          <w:bCs/>
          <w:color w:val="000000"/>
        </w:rPr>
        <w:t>Accommodation Statement:</w:t>
      </w:r>
      <w:r w:rsidRPr="004B4D87">
        <w:rPr>
          <w:rFonts w:asciiTheme="minorHAnsi" w:hAnsiTheme="minorHAnsi" w:cstheme="minorHAnsi"/>
          <w:color w:val="000000"/>
        </w:rPr>
        <w:t> For accommodations, please contact Tovana Traylor (</w:t>
      </w:r>
      <w:hyperlink r:id="rId8" w:history="1">
        <w:r w:rsidRPr="004B4D87">
          <w:rPr>
            <w:rStyle w:val="Hyperlink"/>
            <w:rFonts w:asciiTheme="minorHAnsi" w:hAnsiTheme="minorHAnsi" w:cstheme="minorHAnsi"/>
            <w:color w:val="0000FF"/>
          </w:rPr>
          <w:t>tovana-n-traylor@ou.edu</w:t>
        </w:r>
      </w:hyperlink>
      <w:r w:rsidRPr="004B4D87">
        <w:rPr>
          <w:rFonts w:asciiTheme="minorHAnsi" w:hAnsiTheme="minorHAnsi" w:cstheme="minorHAnsi"/>
          <w:color w:val="000000"/>
        </w:rPr>
        <w:t>)</w:t>
      </w:r>
    </w:p>
    <w:p w14:paraId="3C8337CD" w14:textId="77777777" w:rsidR="000A5FCC" w:rsidRPr="004B4D87" w:rsidRDefault="000A5FCC" w:rsidP="007B4294">
      <w:pPr>
        <w:spacing w:after="120"/>
        <w:rPr>
          <w:rFonts w:asciiTheme="minorHAnsi" w:hAnsiTheme="minorHAnsi" w:cstheme="minorHAnsi"/>
          <w:color w:val="000000"/>
        </w:rPr>
      </w:pPr>
      <w:r w:rsidRPr="004B4D87">
        <w:rPr>
          <w:rFonts w:asciiTheme="minorHAnsi" w:hAnsiTheme="minorHAnsi" w:cstheme="minorHAnsi"/>
          <w:b/>
          <w:bCs/>
          <w:color w:val="000000"/>
        </w:rPr>
        <w:t>Disclaimer Statement:</w:t>
      </w:r>
      <w:r w:rsidRPr="004B4D87">
        <w:rPr>
          <w:rFonts w:asciiTheme="minorHAnsi" w:hAnsiTheme="minorHAnsi" w:cstheme="minorHAnsi"/>
          <w:color w:val="000000"/>
        </w:rPr>
        <w:t xml:space="preserve"> Statements, opinions and results of studies contained in the program are those of the presenters and authors and do not reflect the policy or position of the Board of Regents of the University of Oklahoma (“OU”) nor does OU provide any warranty as to their accuracy or reliability. </w:t>
      </w:r>
    </w:p>
    <w:p w14:paraId="110096C1" w14:textId="77777777" w:rsidR="000A5FCC" w:rsidRPr="00C93498" w:rsidRDefault="000A5FCC" w:rsidP="007B4294">
      <w:pPr>
        <w:spacing w:after="120"/>
        <w:jc w:val="center"/>
        <w:rPr>
          <w:rFonts w:asciiTheme="minorHAnsi" w:hAnsiTheme="minorHAnsi"/>
          <w:color w:val="000000"/>
        </w:rPr>
      </w:pPr>
      <w:bookmarkStart w:id="1" w:name="_Hlk239168984"/>
      <w:r w:rsidRPr="00165F69">
        <w:rPr>
          <w:rFonts w:asciiTheme="minorHAnsi" w:hAnsiTheme="minorHAnsi"/>
          <w:b/>
          <w:bCs/>
          <w:color w:val="000000"/>
        </w:rPr>
        <w:t>Disclosure &amp; Mitigation Report</w:t>
      </w:r>
    </w:p>
    <w:tbl>
      <w:tblPr>
        <w:tblStyle w:val="TableGrid"/>
        <w:tblW w:w="0" w:type="auto"/>
        <w:tblLook w:val="04A0" w:firstRow="1" w:lastRow="0" w:firstColumn="1" w:lastColumn="0" w:noHBand="0" w:noVBand="1"/>
      </w:tblPr>
      <w:tblGrid>
        <w:gridCol w:w="2152"/>
        <w:gridCol w:w="1297"/>
        <w:gridCol w:w="1406"/>
        <w:gridCol w:w="2070"/>
        <w:gridCol w:w="3865"/>
      </w:tblGrid>
      <w:tr w:rsidR="007C67DA" w:rsidRPr="007203CC" w14:paraId="5DD61BBB" w14:textId="77777777" w:rsidTr="00727201">
        <w:tc>
          <w:tcPr>
            <w:tcW w:w="2152" w:type="dxa"/>
            <w:shd w:val="clear" w:color="auto" w:fill="BFBFBF" w:themeFill="background1" w:themeFillShade="BF"/>
          </w:tcPr>
          <w:p w14:paraId="1A03124C" w14:textId="77777777" w:rsidR="007C67DA" w:rsidRPr="007203CC" w:rsidRDefault="007C67DA" w:rsidP="003E18CB">
            <w:pPr>
              <w:rPr>
                <w:rFonts w:asciiTheme="minorHAnsi" w:hAnsiTheme="minorHAnsi"/>
                <w:b/>
                <w:sz w:val="20"/>
              </w:rPr>
            </w:pPr>
            <w:r w:rsidRPr="007203CC">
              <w:rPr>
                <w:rFonts w:asciiTheme="minorHAnsi" w:hAnsiTheme="minorHAnsi"/>
                <w:b/>
                <w:sz w:val="20"/>
              </w:rPr>
              <w:t>Role(s)</w:t>
            </w:r>
          </w:p>
        </w:tc>
        <w:tc>
          <w:tcPr>
            <w:tcW w:w="1297" w:type="dxa"/>
            <w:shd w:val="clear" w:color="auto" w:fill="BFBFBF" w:themeFill="background1" w:themeFillShade="BF"/>
          </w:tcPr>
          <w:p w14:paraId="02E19F37" w14:textId="77777777" w:rsidR="007C67DA" w:rsidRPr="007203CC" w:rsidRDefault="007C67DA" w:rsidP="003E18CB">
            <w:pPr>
              <w:rPr>
                <w:rFonts w:asciiTheme="minorHAnsi" w:hAnsiTheme="minorHAnsi"/>
                <w:b/>
                <w:sz w:val="20"/>
              </w:rPr>
            </w:pPr>
            <w:r w:rsidRPr="007203CC">
              <w:rPr>
                <w:rFonts w:asciiTheme="minorHAnsi" w:hAnsiTheme="minorHAnsi"/>
                <w:b/>
                <w:sz w:val="20"/>
              </w:rPr>
              <w:t>First Name</w:t>
            </w:r>
          </w:p>
        </w:tc>
        <w:tc>
          <w:tcPr>
            <w:tcW w:w="1406" w:type="dxa"/>
            <w:shd w:val="clear" w:color="auto" w:fill="BFBFBF" w:themeFill="background1" w:themeFillShade="BF"/>
          </w:tcPr>
          <w:p w14:paraId="24A5BDE6" w14:textId="77777777" w:rsidR="007C67DA" w:rsidRPr="007203CC" w:rsidRDefault="007C67DA" w:rsidP="003E18CB">
            <w:pPr>
              <w:rPr>
                <w:rFonts w:asciiTheme="minorHAnsi" w:hAnsiTheme="minorHAnsi"/>
                <w:b/>
                <w:sz w:val="20"/>
              </w:rPr>
            </w:pPr>
            <w:r w:rsidRPr="007203CC">
              <w:rPr>
                <w:rFonts w:asciiTheme="minorHAnsi" w:hAnsiTheme="minorHAnsi"/>
                <w:b/>
                <w:sz w:val="20"/>
              </w:rPr>
              <w:t>Last Name</w:t>
            </w:r>
          </w:p>
        </w:tc>
        <w:tc>
          <w:tcPr>
            <w:tcW w:w="2070" w:type="dxa"/>
            <w:shd w:val="clear" w:color="auto" w:fill="BFBFBF" w:themeFill="background1" w:themeFillShade="BF"/>
          </w:tcPr>
          <w:p w14:paraId="0572EDE3" w14:textId="77777777" w:rsidR="007C67DA" w:rsidRPr="007203CC" w:rsidRDefault="007C67DA" w:rsidP="003E18CB">
            <w:pPr>
              <w:rPr>
                <w:rFonts w:asciiTheme="minorHAnsi" w:hAnsiTheme="minorHAnsi"/>
                <w:b/>
                <w:sz w:val="20"/>
              </w:rPr>
            </w:pPr>
            <w:r w:rsidRPr="007203CC">
              <w:rPr>
                <w:rFonts w:asciiTheme="minorHAnsi" w:hAnsiTheme="minorHAnsi"/>
                <w:b/>
                <w:sz w:val="20"/>
              </w:rPr>
              <w:t>Ineligible Company</w:t>
            </w:r>
          </w:p>
        </w:tc>
        <w:tc>
          <w:tcPr>
            <w:tcW w:w="3865" w:type="dxa"/>
            <w:shd w:val="clear" w:color="auto" w:fill="BFBFBF" w:themeFill="background1" w:themeFillShade="BF"/>
          </w:tcPr>
          <w:p w14:paraId="251CD2F7" w14:textId="77777777" w:rsidR="007C67DA" w:rsidRPr="007203CC" w:rsidRDefault="007C67DA" w:rsidP="003E18CB">
            <w:pPr>
              <w:rPr>
                <w:rFonts w:asciiTheme="minorHAnsi" w:hAnsiTheme="minorHAnsi"/>
                <w:b/>
                <w:sz w:val="20"/>
              </w:rPr>
            </w:pPr>
            <w:r w:rsidRPr="007203CC">
              <w:rPr>
                <w:rFonts w:asciiTheme="minorHAnsi" w:hAnsiTheme="minorHAnsi"/>
                <w:b/>
                <w:sz w:val="20"/>
              </w:rPr>
              <w:t xml:space="preserve">Nature of </w:t>
            </w:r>
            <w:r>
              <w:rPr>
                <w:rFonts w:asciiTheme="minorHAnsi" w:hAnsiTheme="minorHAnsi"/>
                <w:b/>
                <w:sz w:val="20"/>
              </w:rPr>
              <w:t xml:space="preserve">the </w:t>
            </w:r>
            <w:r w:rsidRPr="007203CC">
              <w:rPr>
                <w:rFonts w:asciiTheme="minorHAnsi" w:hAnsiTheme="minorHAnsi"/>
                <w:b/>
                <w:sz w:val="20"/>
              </w:rPr>
              <w:t>Financial Relationship</w:t>
            </w:r>
            <w:r>
              <w:rPr>
                <w:rFonts w:asciiTheme="minorHAnsi" w:hAnsiTheme="minorHAnsi"/>
                <w:b/>
                <w:sz w:val="20"/>
              </w:rPr>
              <w:t xml:space="preserve"> </w:t>
            </w:r>
          </w:p>
        </w:tc>
      </w:tr>
      <w:tr w:rsidR="007C67DA" w:rsidRPr="00906D36" w14:paraId="3815CDB7" w14:textId="77777777" w:rsidTr="00727201">
        <w:tc>
          <w:tcPr>
            <w:tcW w:w="2152" w:type="dxa"/>
            <w:tcBorders>
              <w:top w:val="nil"/>
              <w:left w:val="single" w:sz="8" w:space="0" w:color="auto"/>
              <w:bottom w:val="single" w:sz="8" w:space="0" w:color="auto"/>
              <w:right w:val="single" w:sz="8" w:space="0" w:color="auto"/>
            </w:tcBorders>
            <w:vAlign w:val="center"/>
          </w:tcPr>
          <w:p w14:paraId="79F2B224" w14:textId="77777777" w:rsidR="007C67DA" w:rsidRPr="00906D36" w:rsidRDefault="007C67DA" w:rsidP="003E18CB">
            <w:pPr>
              <w:rPr>
                <w:rFonts w:asciiTheme="minorHAnsi" w:hAnsiTheme="minorHAnsi"/>
                <w:sz w:val="20"/>
                <w:szCs w:val="20"/>
              </w:rPr>
            </w:pPr>
            <w:r>
              <w:rPr>
                <w:rFonts w:asciiTheme="minorHAnsi" w:hAnsiTheme="minorHAnsi"/>
                <w:sz w:val="20"/>
                <w:szCs w:val="20"/>
              </w:rPr>
              <w:t>Planning Committee</w:t>
            </w:r>
          </w:p>
        </w:tc>
        <w:tc>
          <w:tcPr>
            <w:tcW w:w="1297" w:type="dxa"/>
            <w:tcBorders>
              <w:top w:val="nil"/>
              <w:left w:val="nil"/>
              <w:bottom w:val="single" w:sz="8" w:space="0" w:color="auto"/>
              <w:right w:val="single" w:sz="8" w:space="0" w:color="auto"/>
            </w:tcBorders>
            <w:vAlign w:val="center"/>
          </w:tcPr>
          <w:p w14:paraId="6EA90DC8" w14:textId="77777777" w:rsidR="007C67DA" w:rsidRDefault="007C67DA" w:rsidP="003E18CB">
            <w:pPr>
              <w:rPr>
                <w:rFonts w:asciiTheme="minorHAnsi" w:hAnsiTheme="minorHAnsi"/>
                <w:sz w:val="20"/>
                <w:szCs w:val="20"/>
              </w:rPr>
            </w:pPr>
            <w:r>
              <w:rPr>
                <w:rFonts w:asciiTheme="minorHAnsi" w:hAnsiTheme="minorHAnsi"/>
                <w:sz w:val="20"/>
                <w:szCs w:val="20"/>
              </w:rPr>
              <w:t>Nishant</w:t>
            </w:r>
          </w:p>
        </w:tc>
        <w:tc>
          <w:tcPr>
            <w:tcW w:w="1406" w:type="dxa"/>
            <w:tcBorders>
              <w:top w:val="nil"/>
              <w:left w:val="nil"/>
              <w:bottom w:val="single" w:sz="8" w:space="0" w:color="auto"/>
              <w:right w:val="single" w:sz="8" w:space="0" w:color="auto"/>
            </w:tcBorders>
            <w:vAlign w:val="center"/>
          </w:tcPr>
          <w:p w14:paraId="6682917D" w14:textId="77777777" w:rsidR="007C67DA" w:rsidRDefault="007C67DA" w:rsidP="003E18CB">
            <w:pPr>
              <w:rPr>
                <w:rFonts w:asciiTheme="minorHAnsi" w:hAnsiTheme="minorHAnsi"/>
                <w:sz w:val="20"/>
                <w:szCs w:val="20"/>
              </w:rPr>
            </w:pPr>
            <w:r>
              <w:rPr>
                <w:rFonts w:asciiTheme="minorHAnsi" w:hAnsiTheme="minorHAnsi"/>
                <w:sz w:val="20"/>
                <w:szCs w:val="20"/>
              </w:rPr>
              <w:t>Tiwari, MD</w:t>
            </w:r>
          </w:p>
        </w:tc>
        <w:tc>
          <w:tcPr>
            <w:tcW w:w="5935" w:type="dxa"/>
            <w:gridSpan w:val="2"/>
            <w:tcBorders>
              <w:top w:val="nil"/>
              <w:left w:val="nil"/>
              <w:bottom w:val="single" w:sz="8" w:space="0" w:color="auto"/>
              <w:right w:val="single" w:sz="8" w:space="0" w:color="auto"/>
            </w:tcBorders>
            <w:vAlign w:val="center"/>
          </w:tcPr>
          <w:p w14:paraId="3A144E8A" w14:textId="77777777" w:rsidR="007C67DA" w:rsidRPr="00906D36" w:rsidRDefault="007C67DA" w:rsidP="003E18CB">
            <w:pPr>
              <w:rPr>
                <w:rFonts w:asciiTheme="minorHAnsi" w:hAnsiTheme="minorHAnsi"/>
                <w:sz w:val="20"/>
                <w:szCs w:val="20"/>
              </w:rPr>
            </w:pPr>
            <w:r w:rsidRPr="00906D36">
              <w:rPr>
                <w:rFonts w:asciiTheme="minorHAnsi" w:hAnsiTheme="minorHAnsi"/>
                <w:sz w:val="20"/>
                <w:szCs w:val="20"/>
              </w:rPr>
              <w:t>I have no financial relationships or affiliations with ineligible companies to disclose.</w:t>
            </w:r>
          </w:p>
        </w:tc>
      </w:tr>
      <w:tr w:rsidR="007C67DA" w:rsidRPr="00906D36" w14:paraId="122C99D4" w14:textId="77777777" w:rsidTr="00727201">
        <w:tc>
          <w:tcPr>
            <w:tcW w:w="2152" w:type="dxa"/>
            <w:tcBorders>
              <w:top w:val="nil"/>
              <w:left w:val="single" w:sz="8" w:space="0" w:color="auto"/>
              <w:bottom w:val="single" w:sz="8" w:space="0" w:color="auto"/>
              <w:right w:val="single" w:sz="8" w:space="0" w:color="auto"/>
            </w:tcBorders>
            <w:vAlign w:val="center"/>
          </w:tcPr>
          <w:p w14:paraId="3781A732" w14:textId="77777777" w:rsidR="007C67DA" w:rsidRPr="00906D36" w:rsidRDefault="007C67DA" w:rsidP="003E18CB">
            <w:pPr>
              <w:rPr>
                <w:rFonts w:asciiTheme="minorHAnsi" w:hAnsiTheme="minorHAnsi"/>
                <w:sz w:val="20"/>
                <w:szCs w:val="20"/>
              </w:rPr>
            </w:pPr>
            <w:r w:rsidRPr="00906D36">
              <w:rPr>
                <w:rFonts w:asciiTheme="minorHAnsi" w:hAnsiTheme="minorHAnsi"/>
                <w:sz w:val="20"/>
                <w:szCs w:val="20"/>
              </w:rPr>
              <w:t>Course Contact</w:t>
            </w:r>
          </w:p>
        </w:tc>
        <w:tc>
          <w:tcPr>
            <w:tcW w:w="1297" w:type="dxa"/>
            <w:tcBorders>
              <w:top w:val="nil"/>
              <w:left w:val="nil"/>
              <w:bottom w:val="single" w:sz="8" w:space="0" w:color="auto"/>
              <w:right w:val="single" w:sz="8" w:space="0" w:color="auto"/>
            </w:tcBorders>
            <w:vAlign w:val="center"/>
          </w:tcPr>
          <w:p w14:paraId="03F7E81C" w14:textId="77777777" w:rsidR="007C67DA" w:rsidRPr="00906D36" w:rsidRDefault="007C67DA" w:rsidP="003E18CB">
            <w:pPr>
              <w:rPr>
                <w:rFonts w:asciiTheme="minorHAnsi" w:hAnsiTheme="minorHAnsi"/>
                <w:sz w:val="20"/>
                <w:szCs w:val="20"/>
              </w:rPr>
            </w:pPr>
            <w:r>
              <w:rPr>
                <w:rFonts w:asciiTheme="minorHAnsi" w:hAnsiTheme="minorHAnsi"/>
                <w:sz w:val="20"/>
                <w:szCs w:val="20"/>
              </w:rPr>
              <w:t>Tovana</w:t>
            </w:r>
          </w:p>
        </w:tc>
        <w:tc>
          <w:tcPr>
            <w:tcW w:w="1406" w:type="dxa"/>
            <w:tcBorders>
              <w:top w:val="nil"/>
              <w:left w:val="nil"/>
              <w:bottom w:val="single" w:sz="8" w:space="0" w:color="auto"/>
              <w:right w:val="single" w:sz="8" w:space="0" w:color="auto"/>
            </w:tcBorders>
            <w:vAlign w:val="center"/>
          </w:tcPr>
          <w:p w14:paraId="58901D76" w14:textId="77777777" w:rsidR="007C67DA" w:rsidRPr="00906D36" w:rsidRDefault="007C67DA" w:rsidP="003E18CB">
            <w:pPr>
              <w:rPr>
                <w:rFonts w:asciiTheme="minorHAnsi" w:hAnsiTheme="minorHAnsi"/>
                <w:sz w:val="20"/>
                <w:szCs w:val="20"/>
              </w:rPr>
            </w:pPr>
            <w:r>
              <w:rPr>
                <w:rFonts w:asciiTheme="minorHAnsi" w:hAnsiTheme="minorHAnsi"/>
                <w:sz w:val="20"/>
                <w:szCs w:val="20"/>
              </w:rPr>
              <w:t>Traylor</w:t>
            </w:r>
          </w:p>
        </w:tc>
        <w:tc>
          <w:tcPr>
            <w:tcW w:w="5935" w:type="dxa"/>
            <w:gridSpan w:val="2"/>
            <w:tcBorders>
              <w:top w:val="nil"/>
              <w:left w:val="nil"/>
              <w:bottom w:val="single" w:sz="8" w:space="0" w:color="auto"/>
              <w:right w:val="single" w:sz="8" w:space="0" w:color="auto"/>
            </w:tcBorders>
            <w:vAlign w:val="center"/>
          </w:tcPr>
          <w:p w14:paraId="2BC726EA" w14:textId="77777777" w:rsidR="007C67DA" w:rsidRPr="00906D36" w:rsidRDefault="007C67DA" w:rsidP="003E18CB">
            <w:pPr>
              <w:rPr>
                <w:rFonts w:asciiTheme="minorHAnsi" w:hAnsiTheme="minorHAnsi"/>
                <w:sz w:val="20"/>
                <w:szCs w:val="20"/>
              </w:rPr>
            </w:pPr>
            <w:r w:rsidRPr="00906D36">
              <w:rPr>
                <w:rFonts w:asciiTheme="minorHAnsi" w:hAnsiTheme="minorHAnsi"/>
                <w:sz w:val="20"/>
                <w:szCs w:val="20"/>
              </w:rPr>
              <w:t>I have no financial relationships or affiliations with ineligible companies to disclose.</w:t>
            </w:r>
          </w:p>
        </w:tc>
      </w:tr>
      <w:tr w:rsidR="007C67DA" w:rsidRPr="00906D36" w14:paraId="2FA5FE60" w14:textId="77777777" w:rsidTr="00727201">
        <w:tc>
          <w:tcPr>
            <w:tcW w:w="2152" w:type="dxa"/>
            <w:tcBorders>
              <w:top w:val="nil"/>
              <w:left w:val="single" w:sz="8" w:space="0" w:color="auto"/>
              <w:bottom w:val="single" w:sz="8" w:space="0" w:color="auto"/>
              <w:right w:val="single" w:sz="8" w:space="0" w:color="auto"/>
            </w:tcBorders>
            <w:vAlign w:val="center"/>
          </w:tcPr>
          <w:p w14:paraId="5416240B" w14:textId="521BF54E" w:rsidR="007C67DA" w:rsidRPr="00906D36" w:rsidRDefault="007C67DA" w:rsidP="003E18CB">
            <w:pPr>
              <w:rPr>
                <w:rFonts w:asciiTheme="minorHAnsi" w:hAnsiTheme="minorHAnsi"/>
                <w:sz w:val="20"/>
                <w:szCs w:val="20"/>
              </w:rPr>
            </w:pPr>
            <w:r>
              <w:rPr>
                <w:rFonts w:asciiTheme="minorHAnsi" w:hAnsiTheme="minorHAnsi"/>
                <w:sz w:val="20"/>
                <w:szCs w:val="20"/>
              </w:rPr>
              <w:t xml:space="preserve">Interim </w:t>
            </w:r>
            <w:r w:rsidRPr="00906D36">
              <w:rPr>
                <w:rFonts w:asciiTheme="minorHAnsi" w:hAnsiTheme="minorHAnsi"/>
                <w:sz w:val="20"/>
                <w:szCs w:val="20"/>
              </w:rPr>
              <w:t>Planning Member</w:t>
            </w:r>
            <w:r w:rsidR="00727201">
              <w:rPr>
                <w:rFonts w:asciiTheme="minorHAnsi" w:hAnsiTheme="minorHAnsi"/>
                <w:sz w:val="20"/>
                <w:szCs w:val="20"/>
              </w:rPr>
              <w:t xml:space="preserve"> </w:t>
            </w:r>
            <w:r w:rsidRPr="00906D36">
              <w:rPr>
                <w:rFonts w:asciiTheme="minorHAnsi" w:hAnsiTheme="minorHAnsi"/>
                <w:sz w:val="20"/>
                <w:szCs w:val="20"/>
              </w:rPr>
              <w:t>/</w:t>
            </w:r>
            <w:r w:rsidR="00727201">
              <w:rPr>
                <w:rFonts w:asciiTheme="minorHAnsi" w:hAnsiTheme="minorHAnsi"/>
                <w:sz w:val="20"/>
                <w:szCs w:val="20"/>
              </w:rPr>
              <w:t xml:space="preserve"> </w:t>
            </w:r>
            <w:r w:rsidRPr="00906D36">
              <w:rPr>
                <w:rFonts w:asciiTheme="minorHAnsi" w:hAnsiTheme="minorHAnsi"/>
                <w:sz w:val="20"/>
                <w:szCs w:val="20"/>
              </w:rPr>
              <w:t>Moderator</w:t>
            </w:r>
          </w:p>
        </w:tc>
        <w:tc>
          <w:tcPr>
            <w:tcW w:w="1297" w:type="dxa"/>
            <w:tcBorders>
              <w:top w:val="nil"/>
              <w:left w:val="nil"/>
              <w:bottom w:val="single" w:sz="8" w:space="0" w:color="auto"/>
              <w:right w:val="single" w:sz="8" w:space="0" w:color="auto"/>
            </w:tcBorders>
            <w:vAlign w:val="center"/>
          </w:tcPr>
          <w:p w14:paraId="7071A584" w14:textId="77777777" w:rsidR="007C67DA" w:rsidRPr="00906D36" w:rsidRDefault="007C67DA" w:rsidP="003E18CB">
            <w:pPr>
              <w:rPr>
                <w:rFonts w:asciiTheme="minorHAnsi" w:hAnsiTheme="minorHAnsi"/>
                <w:sz w:val="20"/>
                <w:szCs w:val="20"/>
              </w:rPr>
            </w:pPr>
            <w:r>
              <w:rPr>
                <w:rFonts w:asciiTheme="minorHAnsi" w:hAnsiTheme="minorHAnsi"/>
                <w:sz w:val="20"/>
                <w:szCs w:val="20"/>
              </w:rPr>
              <w:t>Raid</w:t>
            </w:r>
          </w:p>
        </w:tc>
        <w:tc>
          <w:tcPr>
            <w:tcW w:w="1406" w:type="dxa"/>
            <w:tcBorders>
              <w:top w:val="nil"/>
              <w:left w:val="nil"/>
              <w:bottom w:val="single" w:sz="8" w:space="0" w:color="auto"/>
              <w:right w:val="single" w:sz="8" w:space="0" w:color="auto"/>
            </w:tcBorders>
            <w:vAlign w:val="center"/>
          </w:tcPr>
          <w:p w14:paraId="52E7ABE4" w14:textId="77777777" w:rsidR="007C67DA" w:rsidRPr="00906D36" w:rsidRDefault="007C67DA" w:rsidP="003E18CB">
            <w:pPr>
              <w:rPr>
                <w:rFonts w:asciiTheme="minorHAnsi" w:hAnsiTheme="minorHAnsi"/>
                <w:sz w:val="20"/>
                <w:szCs w:val="20"/>
              </w:rPr>
            </w:pPr>
            <w:r>
              <w:rPr>
                <w:rFonts w:asciiTheme="minorHAnsi" w:hAnsiTheme="minorHAnsi"/>
                <w:sz w:val="20"/>
                <w:szCs w:val="20"/>
              </w:rPr>
              <w:t>Aljumaily, MD</w:t>
            </w:r>
          </w:p>
        </w:tc>
        <w:tc>
          <w:tcPr>
            <w:tcW w:w="5935" w:type="dxa"/>
            <w:gridSpan w:val="2"/>
            <w:tcBorders>
              <w:top w:val="nil"/>
              <w:left w:val="nil"/>
              <w:bottom w:val="single" w:sz="8" w:space="0" w:color="auto"/>
              <w:right w:val="single" w:sz="8" w:space="0" w:color="auto"/>
            </w:tcBorders>
            <w:vAlign w:val="center"/>
          </w:tcPr>
          <w:p w14:paraId="1CBA3C3F" w14:textId="77777777" w:rsidR="007C67DA" w:rsidRPr="00906D36" w:rsidRDefault="007C67DA" w:rsidP="003E18CB">
            <w:pPr>
              <w:rPr>
                <w:rFonts w:asciiTheme="minorHAnsi" w:hAnsiTheme="minorHAnsi"/>
                <w:sz w:val="20"/>
                <w:szCs w:val="20"/>
              </w:rPr>
            </w:pPr>
            <w:r w:rsidRPr="00906D36">
              <w:rPr>
                <w:rFonts w:asciiTheme="minorHAnsi" w:hAnsiTheme="minorHAnsi"/>
                <w:sz w:val="20"/>
                <w:szCs w:val="20"/>
              </w:rPr>
              <w:t>I have no financial relationships or affiliations with ineligible companies to disclose.</w:t>
            </w:r>
          </w:p>
        </w:tc>
      </w:tr>
      <w:tr w:rsidR="007C67DA" w:rsidRPr="00906D36" w14:paraId="356B867A" w14:textId="77777777" w:rsidTr="00727201">
        <w:tc>
          <w:tcPr>
            <w:tcW w:w="2152" w:type="dxa"/>
            <w:tcBorders>
              <w:top w:val="nil"/>
              <w:left w:val="single" w:sz="8" w:space="0" w:color="auto"/>
              <w:bottom w:val="single" w:sz="8" w:space="0" w:color="auto"/>
              <w:right w:val="single" w:sz="8" w:space="0" w:color="auto"/>
            </w:tcBorders>
            <w:vAlign w:val="center"/>
          </w:tcPr>
          <w:p w14:paraId="0E1C7947" w14:textId="77777777" w:rsidR="007C67DA" w:rsidRPr="00906D36" w:rsidRDefault="007C67DA" w:rsidP="003E18CB">
            <w:pPr>
              <w:rPr>
                <w:rFonts w:asciiTheme="minorHAnsi" w:hAnsiTheme="minorHAnsi"/>
                <w:sz w:val="20"/>
                <w:szCs w:val="20"/>
              </w:rPr>
            </w:pPr>
            <w:r w:rsidRPr="00906D36">
              <w:rPr>
                <w:rFonts w:asciiTheme="minorHAnsi" w:hAnsiTheme="minorHAnsi"/>
                <w:sz w:val="20"/>
                <w:szCs w:val="20"/>
              </w:rPr>
              <w:t>Course Director</w:t>
            </w:r>
          </w:p>
        </w:tc>
        <w:tc>
          <w:tcPr>
            <w:tcW w:w="1297" w:type="dxa"/>
            <w:tcBorders>
              <w:top w:val="nil"/>
              <w:left w:val="nil"/>
              <w:bottom w:val="single" w:sz="8" w:space="0" w:color="auto"/>
              <w:right w:val="single" w:sz="8" w:space="0" w:color="auto"/>
            </w:tcBorders>
            <w:vAlign w:val="center"/>
          </w:tcPr>
          <w:p w14:paraId="75654872" w14:textId="77777777" w:rsidR="007C67DA" w:rsidRPr="00906D36" w:rsidRDefault="007C67DA" w:rsidP="003E18CB">
            <w:pPr>
              <w:rPr>
                <w:rFonts w:asciiTheme="minorHAnsi" w:hAnsiTheme="minorHAnsi"/>
                <w:sz w:val="20"/>
                <w:szCs w:val="20"/>
              </w:rPr>
            </w:pPr>
            <w:r>
              <w:rPr>
                <w:rFonts w:asciiTheme="minorHAnsi" w:hAnsiTheme="minorHAnsi"/>
                <w:sz w:val="20"/>
                <w:szCs w:val="20"/>
              </w:rPr>
              <w:t>Mohammad</w:t>
            </w:r>
          </w:p>
        </w:tc>
        <w:tc>
          <w:tcPr>
            <w:tcW w:w="1406" w:type="dxa"/>
            <w:tcBorders>
              <w:top w:val="nil"/>
              <w:left w:val="nil"/>
              <w:bottom w:val="single" w:sz="8" w:space="0" w:color="auto"/>
              <w:right w:val="single" w:sz="8" w:space="0" w:color="auto"/>
            </w:tcBorders>
            <w:vAlign w:val="center"/>
          </w:tcPr>
          <w:p w14:paraId="49992B55" w14:textId="77777777" w:rsidR="007C67DA" w:rsidRPr="00906D36" w:rsidRDefault="007C67DA" w:rsidP="003E18CB">
            <w:pPr>
              <w:rPr>
                <w:rFonts w:asciiTheme="minorHAnsi" w:hAnsiTheme="minorHAnsi"/>
                <w:sz w:val="20"/>
                <w:szCs w:val="20"/>
              </w:rPr>
            </w:pPr>
            <w:r>
              <w:rPr>
                <w:rFonts w:asciiTheme="minorHAnsi" w:hAnsiTheme="minorHAnsi"/>
                <w:sz w:val="20"/>
                <w:szCs w:val="20"/>
              </w:rPr>
              <w:t xml:space="preserve">Khawandanah </w:t>
            </w:r>
          </w:p>
        </w:tc>
        <w:tc>
          <w:tcPr>
            <w:tcW w:w="5935" w:type="dxa"/>
            <w:gridSpan w:val="2"/>
            <w:tcBorders>
              <w:top w:val="nil"/>
              <w:left w:val="nil"/>
              <w:bottom w:val="single" w:sz="8" w:space="0" w:color="auto"/>
              <w:right w:val="single" w:sz="8" w:space="0" w:color="auto"/>
            </w:tcBorders>
            <w:vAlign w:val="center"/>
          </w:tcPr>
          <w:p w14:paraId="142047B4" w14:textId="77777777" w:rsidR="007C67DA" w:rsidRPr="00906D36" w:rsidRDefault="007C67DA" w:rsidP="003E18CB">
            <w:pPr>
              <w:rPr>
                <w:rFonts w:asciiTheme="minorHAnsi" w:hAnsiTheme="minorHAnsi"/>
                <w:sz w:val="20"/>
                <w:szCs w:val="20"/>
              </w:rPr>
            </w:pPr>
            <w:r w:rsidRPr="00906D36">
              <w:rPr>
                <w:rFonts w:asciiTheme="minorHAnsi" w:hAnsiTheme="minorHAnsi"/>
                <w:sz w:val="20"/>
                <w:szCs w:val="20"/>
              </w:rPr>
              <w:t>I have no financial relationships or affiliations with ineligible companies to disclose.</w:t>
            </w:r>
          </w:p>
        </w:tc>
      </w:tr>
      <w:tr w:rsidR="007C67DA" w:rsidRPr="00906D36" w14:paraId="23DA7B0C" w14:textId="77777777" w:rsidTr="00727201">
        <w:tc>
          <w:tcPr>
            <w:tcW w:w="2152" w:type="dxa"/>
            <w:vMerge w:val="restart"/>
            <w:tcBorders>
              <w:top w:val="nil"/>
              <w:left w:val="single" w:sz="8" w:space="0" w:color="auto"/>
              <w:right w:val="single" w:sz="8" w:space="0" w:color="auto"/>
            </w:tcBorders>
            <w:vAlign w:val="center"/>
          </w:tcPr>
          <w:p w14:paraId="7912D819" w14:textId="77777777" w:rsidR="007C67DA" w:rsidRPr="00906D36" w:rsidRDefault="007C67DA" w:rsidP="003E18CB">
            <w:pPr>
              <w:rPr>
                <w:rFonts w:asciiTheme="minorHAnsi" w:hAnsiTheme="minorHAnsi"/>
                <w:sz w:val="20"/>
                <w:szCs w:val="20"/>
              </w:rPr>
            </w:pPr>
            <w:r w:rsidRPr="00906D36">
              <w:rPr>
                <w:rFonts w:asciiTheme="minorHAnsi" w:hAnsiTheme="minorHAnsi"/>
                <w:sz w:val="20"/>
                <w:szCs w:val="20"/>
              </w:rPr>
              <w:t>Speaker</w:t>
            </w:r>
          </w:p>
        </w:tc>
        <w:tc>
          <w:tcPr>
            <w:tcW w:w="1297" w:type="dxa"/>
            <w:vMerge w:val="restart"/>
            <w:tcBorders>
              <w:top w:val="nil"/>
              <w:left w:val="nil"/>
              <w:right w:val="single" w:sz="8" w:space="0" w:color="auto"/>
            </w:tcBorders>
            <w:vAlign w:val="center"/>
          </w:tcPr>
          <w:p w14:paraId="62F938DB" w14:textId="01C3455B" w:rsidR="007C67DA" w:rsidRPr="00906D36" w:rsidRDefault="00727201" w:rsidP="003E18CB">
            <w:pPr>
              <w:rPr>
                <w:rFonts w:asciiTheme="minorHAnsi" w:hAnsiTheme="minorHAnsi"/>
                <w:sz w:val="20"/>
                <w:szCs w:val="20"/>
              </w:rPr>
            </w:pPr>
            <w:proofErr w:type="spellStart"/>
            <w:r w:rsidRPr="00727201">
              <w:rPr>
                <w:rFonts w:asciiTheme="minorHAnsi" w:hAnsiTheme="minorHAnsi"/>
                <w:sz w:val="20"/>
                <w:szCs w:val="20"/>
              </w:rPr>
              <w:t>Vijayakrishna</w:t>
            </w:r>
            <w:proofErr w:type="spellEnd"/>
            <w:r w:rsidRPr="00727201">
              <w:rPr>
                <w:rFonts w:asciiTheme="minorHAnsi" w:hAnsiTheme="minorHAnsi"/>
                <w:sz w:val="20"/>
                <w:szCs w:val="20"/>
              </w:rPr>
              <w:t xml:space="preserve"> </w:t>
            </w:r>
            <w:r>
              <w:rPr>
                <w:rFonts w:asciiTheme="minorHAnsi" w:hAnsiTheme="minorHAnsi"/>
                <w:sz w:val="20"/>
                <w:szCs w:val="20"/>
              </w:rPr>
              <w:t>“</w:t>
            </w:r>
            <w:r w:rsidR="00914729">
              <w:rPr>
                <w:rFonts w:asciiTheme="minorHAnsi" w:hAnsiTheme="minorHAnsi"/>
                <w:sz w:val="20"/>
                <w:szCs w:val="20"/>
              </w:rPr>
              <w:t>V.K.</w:t>
            </w:r>
            <w:r>
              <w:rPr>
                <w:rFonts w:asciiTheme="minorHAnsi" w:hAnsiTheme="minorHAnsi"/>
                <w:sz w:val="20"/>
                <w:szCs w:val="20"/>
              </w:rPr>
              <w:t>”</w:t>
            </w:r>
          </w:p>
        </w:tc>
        <w:tc>
          <w:tcPr>
            <w:tcW w:w="1406" w:type="dxa"/>
            <w:vMerge w:val="restart"/>
            <w:tcBorders>
              <w:top w:val="nil"/>
              <w:left w:val="nil"/>
              <w:right w:val="single" w:sz="8" w:space="0" w:color="auto"/>
            </w:tcBorders>
            <w:vAlign w:val="center"/>
          </w:tcPr>
          <w:p w14:paraId="0E071A7B" w14:textId="7F4C1ABF" w:rsidR="007C67DA" w:rsidRPr="00906D36" w:rsidRDefault="00914729" w:rsidP="003E18CB">
            <w:pPr>
              <w:rPr>
                <w:rFonts w:asciiTheme="minorHAnsi" w:hAnsiTheme="minorHAnsi"/>
                <w:sz w:val="20"/>
                <w:szCs w:val="20"/>
              </w:rPr>
            </w:pPr>
            <w:r>
              <w:rPr>
                <w:rFonts w:asciiTheme="minorHAnsi" w:hAnsiTheme="minorHAnsi"/>
                <w:sz w:val="20"/>
                <w:szCs w:val="20"/>
              </w:rPr>
              <w:t>Gadi, MD, PhD</w:t>
            </w:r>
          </w:p>
        </w:tc>
        <w:tc>
          <w:tcPr>
            <w:tcW w:w="2070" w:type="dxa"/>
            <w:tcBorders>
              <w:top w:val="nil"/>
              <w:left w:val="nil"/>
              <w:bottom w:val="nil"/>
              <w:right w:val="single" w:sz="8" w:space="0" w:color="auto"/>
            </w:tcBorders>
            <w:vAlign w:val="center"/>
          </w:tcPr>
          <w:p w14:paraId="418F89E5" w14:textId="1B36E6DB" w:rsidR="007C67DA" w:rsidRPr="00906D36" w:rsidRDefault="009156F1" w:rsidP="009156F1">
            <w:pPr>
              <w:rPr>
                <w:rFonts w:asciiTheme="minorHAnsi" w:hAnsiTheme="minorHAnsi"/>
                <w:sz w:val="20"/>
                <w:szCs w:val="20"/>
              </w:rPr>
            </w:pPr>
            <w:proofErr w:type="spellStart"/>
            <w:r w:rsidRPr="009156F1">
              <w:rPr>
                <w:rFonts w:asciiTheme="minorHAnsi" w:hAnsiTheme="minorHAnsi"/>
                <w:sz w:val="20"/>
                <w:szCs w:val="20"/>
              </w:rPr>
              <w:t>Agendia</w:t>
            </w:r>
            <w:proofErr w:type="spellEnd"/>
            <w:r>
              <w:rPr>
                <w:rFonts w:asciiTheme="minorHAnsi" w:hAnsiTheme="minorHAnsi"/>
                <w:sz w:val="20"/>
                <w:szCs w:val="20"/>
              </w:rPr>
              <w:t xml:space="preserve">, </w:t>
            </w:r>
            <w:r w:rsidRPr="009156F1">
              <w:rPr>
                <w:rFonts w:asciiTheme="minorHAnsi" w:hAnsiTheme="minorHAnsi"/>
                <w:sz w:val="20"/>
                <w:szCs w:val="20"/>
              </w:rPr>
              <w:t>Illumina</w:t>
            </w:r>
            <w:r>
              <w:rPr>
                <w:rFonts w:asciiTheme="minorHAnsi" w:hAnsiTheme="minorHAnsi"/>
                <w:sz w:val="20"/>
                <w:szCs w:val="20"/>
              </w:rPr>
              <w:t xml:space="preserve">, </w:t>
            </w:r>
            <w:r w:rsidRPr="009156F1">
              <w:rPr>
                <w:rFonts w:asciiTheme="minorHAnsi" w:hAnsiTheme="minorHAnsi"/>
                <w:sz w:val="20"/>
                <w:szCs w:val="20"/>
              </w:rPr>
              <w:t>Novartis</w:t>
            </w:r>
            <w:r>
              <w:rPr>
                <w:rFonts w:asciiTheme="minorHAnsi" w:hAnsiTheme="minorHAnsi"/>
                <w:sz w:val="20"/>
                <w:szCs w:val="20"/>
              </w:rPr>
              <w:t xml:space="preserve">, </w:t>
            </w:r>
            <w:r w:rsidRPr="009156F1">
              <w:rPr>
                <w:rFonts w:asciiTheme="minorHAnsi" w:hAnsiTheme="minorHAnsi"/>
                <w:sz w:val="20"/>
                <w:szCs w:val="20"/>
              </w:rPr>
              <w:t>BioNTech</w:t>
            </w:r>
            <w:r>
              <w:rPr>
                <w:rFonts w:asciiTheme="minorHAnsi" w:hAnsiTheme="minorHAnsi"/>
                <w:sz w:val="20"/>
                <w:szCs w:val="20"/>
              </w:rPr>
              <w:t xml:space="preserve">, </w:t>
            </w:r>
            <w:r w:rsidRPr="009156F1">
              <w:rPr>
                <w:rFonts w:asciiTheme="minorHAnsi" w:hAnsiTheme="minorHAnsi"/>
                <w:sz w:val="20"/>
                <w:szCs w:val="20"/>
              </w:rPr>
              <w:t>Gilead</w:t>
            </w:r>
            <w:r>
              <w:rPr>
                <w:rFonts w:asciiTheme="minorHAnsi" w:hAnsiTheme="minorHAnsi"/>
                <w:sz w:val="20"/>
                <w:szCs w:val="20"/>
              </w:rPr>
              <w:t xml:space="preserve">, </w:t>
            </w:r>
            <w:r w:rsidRPr="009156F1">
              <w:rPr>
                <w:rFonts w:asciiTheme="minorHAnsi" w:hAnsiTheme="minorHAnsi"/>
                <w:sz w:val="20"/>
                <w:szCs w:val="20"/>
              </w:rPr>
              <w:t xml:space="preserve">Genentech </w:t>
            </w:r>
          </w:p>
        </w:tc>
        <w:tc>
          <w:tcPr>
            <w:tcW w:w="3865" w:type="dxa"/>
            <w:tcBorders>
              <w:top w:val="nil"/>
              <w:left w:val="nil"/>
              <w:bottom w:val="nil"/>
              <w:right w:val="single" w:sz="8" w:space="0" w:color="auto"/>
            </w:tcBorders>
            <w:vAlign w:val="center"/>
          </w:tcPr>
          <w:p w14:paraId="3AA9EC49" w14:textId="77777777" w:rsidR="007C67DA" w:rsidRPr="00906D36" w:rsidRDefault="007C67DA" w:rsidP="003E18CB">
            <w:pPr>
              <w:rPr>
                <w:rFonts w:asciiTheme="minorHAnsi" w:hAnsiTheme="minorHAnsi"/>
                <w:sz w:val="20"/>
                <w:szCs w:val="20"/>
              </w:rPr>
            </w:pPr>
            <w:r>
              <w:rPr>
                <w:rFonts w:asciiTheme="minorHAnsi" w:hAnsiTheme="minorHAnsi"/>
                <w:sz w:val="20"/>
                <w:szCs w:val="20"/>
              </w:rPr>
              <w:t>Grant/Research Support</w:t>
            </w:r>
          </w:p>
        </w:tc>
      </w:tr>
      <w:bookmarkEnd w:id="0"/>
      <w:tr w:rsidR="007C67DA" w14:paraId="3DE38FE9" w14:textId="77777777" w:rsidTr="009156F1">
        <w:tc>
          <w:tcPr>
            <w:tcW w:w="2152" w:type="dxa"/>
            <w:vMerge/>
            <w:tcBorders>
              <w:left w:val="single" w:sz="8" w:space="0" w:color="auto"/>
              <w:right w:val="single" w:sz="8" w:space="0" w:color="auto"/>
            </w:tcBorders>
            <w:vAlign w:val="center"/>
          </w:tcPr>
          <w:p w14:paraId="0FAF3CA0" w14:textId="77777777" w:rsidR="007C67DA" w:rsidRPr="00906D36" w:rsidRDefault="007C67DA" w:rsidP="003E18CB">
            <w:pPr>
              <w:rPr>
                <w:rFonts w:asciiTheme="minorHAnsi" w:hAnsiTheme="minorHAnsi"/>
                <w:sz w:val="20"/>
                <w:szCs w:val="20"/>
              </w:rPr>
            </w:pPr>
          </w:p>
        </w:tc>
        <w:tc>
          <w:tcPr>
            <w:tcW w:w="1297" w:type="dxa"/>
            <w:vMerge/>
            <w:tcBorders>
              <w:left w:val="nil"/>
              <w:right w:val="single" w:sz="8" w:space="0" w:color="auto"/>
            </w:tcBorders>
            <w:vAlign w:val="center"/>
          </w:tcPr>
          <w:p w14:paraId="50B5819E" w14:textId="77777777" w:rsidR="007C67DA" w:rsidRDefault="007C67DA" w:rsidP="003E18CB">
            <w:pPr>
              <w:rPr>
                <w:rFonts w:asciiTheme="minorHAnsi" w:hAnsiTheme="minorHAnsi"/>
                <w:sz w:val="20"/>
                <w:szCs w:val="20"/>
              </w:rPr>
            </w:pPr>
          </w:p>
        </w:tc>
        <w:tc>
          <w:tcPr>
            <w:tcW w:w="1406" w:type="dxa"/>
            <w:vMerge/>
            <w:tcBorders>
              <w:left w:val="nil"/>
              <w:right w:val="single" w:sz="8" w:space="0" w:color="auto"/>
            </w:tcBorders>
            <w:vAlign w:val="center"/>
          </w:tcPr>
          <w:p w14:paraId="5E3A6CC7" w14:textId="77777777" w:rsidR="007C67DA" w:rsidRDefault="007C67DA" w:rsidP="003E18CB">
            <w:pPr>
              <w:rPr>
                <w:rFonts w:asciiTheme="minorHAnsi" w:hAnsiTheme="minorHAnsi"/>
                <w:sz w:val="20"/>
                <w:szCs w:val="20"/>
              </w:rPr>
            </w:pPr>
          </w:p>
        </w:tc>
        <w:tc>
          <w:tcPr>
            <w:tcW w:w="2070" w:type="dxa"/>
            <w:tcBorders>
              <w:top w:val="nil"/>
              <w:left w:val="nil"/>
              <w:bottom w:val="nil"/>
              <w:right w:val="single" w:sz="8" w:space="0" w:color="auto"/>
            </w:tcBorders>
            <w:vAlign w:val="center"/>
          </w:tcPr>
          <w:p w14:paraId="026BFB18" w14:textId="4BD12850" w:rsidR="007C67DA" w:rsidRDefault="009156F1" w:rsidP="009156F1">
            <w:pPr>
              <w:rPr>
                <w:rFonts w:asciiTheme="minorHAnsi" w:hAnsiTheme="minorHAnsi"/>
                <w:sz w:val="20"/>
                <w:szCs w:val="20"/>
              </w:rPr>
            </w:pPr>
            <w:r w:rsidRPr="009156F1">
              <w:rPr>
                <w:rFonts w:asciiTheme="minorHAnsi" w:hAnsiTheme="minorHAnsi"/>
                <w:sz w:val="20"/>
                <w:szCs w:val="20"/>
              </w:rPr>
              <w:t>AstraZeneca</w:t>
            </w:r>
            <w:r>
              <w:rPr>
                <w:rFonts w:asciiTheme="minorHAnsi" w:hAnsiTheme="minorHAnsi"/>
                <w:sz w:val="20"/>
                <w:szCs w:val="20"/>
              </w:rPr>
              <w:t xml:space="preserve">, </w:t>
            </w:r>
            <w:r w:rsidRPr="009156F1">
              <w:rPr>
                <w:rFonts w:asciiTheme="minorHAnsi" w:hAnsiTheme="minorHAnsi"/>
                <w:sz w:val="20"/>
                <w:szCs w:val="20"/>
              </w:rPr>
              <w:t>Puma Biotechnology</w:t>
            </w:r>
            <w:r>
              <w:rPr>
                <w:rFonts w:asciiTheme="minorHAnsi" w:hAnsiTheme="minorHAnsi"/>
                <w:sz w:val="20"/>
                <w:szCs w:val="20"/>
              </w:rPr>
              <w:t xml:space="preserve">, </w:t>
            </w:r>
            <w:r w:rsidRPr="009156F1">
              <w:rPr>
                <w:rFonts w:asciiTheme="minorHAnsi" w:hAnsiTheme="minorHAnsi"/>
                <w:sz w:val="20"/>
                <w:szCs w:val="20"/>
              </w:rPr>
              <w:t>Gilead</w:t>
            </w:r>
            <w:r>
              <w:rPr>
                <w:rFonts w:asciiTheme="minorHAnsi" w:hAnsiTheme="minorHAnsi"/>
                <w:sz w:val="20"/>
                <w:szCs w:val="20"/>
              </w:rPr>
              <w:t xml:space="preserve">, </w:t>
            </w:r>
            <w:r w:rsidRPr="009156F1">
              <w:rPr>
                <w:rFonts w:asciiTheme="minorHAnsi" w:hAnsiTheme="minorHAnsi"/>
                <w:sz w:val="20"/>
                <w:szCs w:val="20"/>
              </w:rPr>
              <w:t>Lill</w:t>
            </w:r>
            <w:r>
              <w:rPr>
                <w:rFonts w:asciiTheme="minorHAnsi" w:hAnsiTheme="minorHAnsi"/>
                <w:sz w:val="20"/>
                <w:szCs w:val="20"/>
              </w:rPr>
              <w:t xml:space="preserve">y, </w:t>
            </w:r>
            <w:r w:rsidRPr="009156F1">
              <w:rPr>
                <w:rFonts w:asciiTheme="minorHAnsi" w:hAnsiTheme="minorHAnsi"/>
                <w:sz w:val="20"/>
                <w:szCs w:val="20"/>
              </w:rPr>
              <w:t>Pfizer</w:t>
            </w:r>
            <w:r>
              <w:rPr>
                <w:rFonts w:asciiTheme="minorHAnsi" w:hAnsiTheme="minorHAnsi"/>
                <w:sz w:val="20"/>
                <w:szCs w:val="20"/>
              </w:rPr>
              <w:t xml:space="preserve">, </w:t>
            </w:r>
            <w:proofErr w:type="spellStart"/>
            <w:r w:rsidRPr="009156F1">
              <w:rPr>
                <w:rFonts w:asciiTheme="minorHAnsi" w:hAnsiTheme="minorHAnsi"/>
                <w:sz w:val="20"/>
                <w:szCs w:val="20"/>
              </w:rPr>
              <w:t>Celcuity</w:t>
            </w:r>
            <w:proofErr w:type="spellEnd"/>
            <w:r>
              <w:rPr>
                <w:rFonts w:asciiTheme="minorHAnsi" w:hAnsiTheme="minorHAnsi"/>
                <w:sz w:val="20"/>
                <w:szCs w:val="20"/>
              </w:rPr>
              <w:t xml:space="preserve">, </w:t>
            </w:r>
            <w:proofErr w:type="spellStart"/>
            <w:r w:rsidRPr="009156F1">
              <w:rPr>
                <w:rFonts w:asciiTheme="minorHAnsi" w:hAnsiTheme="minorHAnsi"/>
                <w:sz w:val="20"/>
                <w:szCs w:val="20"/>
              </w:rPr>
              <w:t>Stemline</w:t>
            </w:r>
            <w:proofErr w:type="spellEnd"/>
            <w:r>
              <w:rPr>
                <w:rFonts w:asciiTheme="minorHAnsi" w:hAnsiTheme="minorHAnsi"/>
                <w:sz w:val="20"/>
                <w:szCs w:val="20"/>
              </w:rPr>
              <w:t xml:space="preserve">, </w:t>
            </w:r>
            <w:r w:rsidRPr="009156F1">
              <w:rPr>
                <w:rFonts w:asciiTheme="minorHAnsi" w:hAnsiTheme="minorHAnsi"/>
                <w:sz w:val="20"/>
                <w:szCs w:val="20"/>
              </w:rPr>
              <w:t>Bayer</w:t>
            </w:r>
            <w:r>
              <w:rPr>
                <w:rFonts w:asciiTheme="minorHAnsi" w:hAnsiTheme="minorHAnsi"/>
                <w:sz w:val="20"/>
                <w:szCs w:val="20"/>
              </w:rPr>
              <w:t xml:space="preserve">, </w:t>
            </w:r>
            <w:r w:rsidRPr="009156F1">
              <w:rPr>
                <w:rFonts w:asciiTheme="minorHAnsi" w:hAnsiTheme="minorHAnsi"/>
                <w:sz w:val="20"/>
                <w:szCs w:val="20"/>
              </w:rPr>
              <w:t>Hologic</w:t>
            </w:r>
            <w:r>
              <w:rPr>
                <w:rFonts w:asciiTheme="minorHAnsi" w:hAnsiTheme="minorHAnsi"/>
                <w:sz w:val="20"/>
                <w:szCs w:val="20"/>
              </w:rPr>
              <w:t xml:space="preserve">, </w:t>
            </w:r>
            <w:r w:rsidRPr="009156F1">
              <w:rPr>
                <w:rFonts w:asciiTheme="minorHAnsi" w:hAnsiTheme="minorHAnsi"/>
                <w:sz w:val="20"/>
                <w:szCs w:val="20"/>
              </w:rPr>
              <w:t>Novartis</w:t>
            </w:r>
            <w:r>
              <w:rPr>
                <w:rFonts w:asciiTheme="minorHAnsi" w:hAnsiTheme="minorHAnsi"/>
                <w:sz w:val="20"/>
                <w:szCs w:val="20"/>
              </w:rPr>
              <w:t xml:space="preserve">, </w:t>
            </w:r>
            <w:r w:rsidRPr="009156F1">
              <w:rPr>
                <w:rFonts w:asciiTheme="minorHAnsi" w:hAnsiTheme="minorHAnsi"/>
                <w:sz w:val="20"/>
                <w:szCs w:val="20"/>
              </w:rPr>
              <w:lastRenderedPageBreak/>
              <w:t>Phoenix Molecular Designs</w:t>
            </w:r>
            <w:r>
              <w:rPr>
                <w:rFonts w:asciiTheme="minorHAnsi" w:hAnsiTheme="minorHAnsi"/>
                <w:sz w:val="20"/>
                <w:szCs w:val="20"/>
              </w:rPr>
              <w:t xml:space="preserve">, </w:t>
            </w:r>
            <w:r w:rsidRPr="009156F1">
              <w:rPr>
                <w:rFonts w:asciiTheme="minorHAnsi" w:hAnsiTheme="minorHAnsi"/>
                <w:sz w:val="20"/>
                <w:szCs w:val="20"/>
              </w:rPr>
              <w:t>Daiichi Sankyo</w:t>
            </w:r>
          </w:p>
        </w:tc>
        <w:tc>
          <w:tcPr>
            <w:tcW w:w="3865" w:type="dxa"/>
            <w:tcBorders>
              <w:top w:val="nil"/>
              <w:left w:val="nil"/>
              <w:bottom w:val="nil"/>
              <w:right w:val="single" w:sz="8" w:space="0" w:color="auto"/>
            </w:tcBorders>
            <w:vAlign w:val="center"/>
          </w:tcPr>
          <w:p w14:paraId="038C714F" w14:textId="77777777" w:rsidR="007C67DA" w:rsidRDefault="007C67DA" w:rsidP="003E18CB">
            <w:pPr>
              <w:rPr>
                <w:rFonts w:asciiTheme="minorHAnsi" w:hAnsiTheme="minorHAnsi"/>
                <w:sz w:val="20"/>
                <w:szCs w:val="20"/>
              </w:rPr>
            </w:pPr>
            <w:r>
              <w:rPr>
                <w:rFonts w:asciiTheme="minorHAnsi" w:hAnsiTheme="minorHAnsi"/>
                <w:sz w:val="20"/>
                <w:szCs w:val="20"/>
              </w:rPr>
              <w:lastRenderedPageBreak/>
              <w:t>Consulting Fee</w:t>
            </w:r>
          </w:p>
        </w:tc>
      </w:tr>
      <w:tr w:rsidR="009156F1" w14:paraId="74AEC297" w14:textId="77777777" w:rsidTr="009156F1">
        <w:tc>
          <w:tcPr>
            <w:tcW w:w="2152" w:type="dxa"/>
            <w:tcBorders>
              <w:left w:val="single" w:sz="8" w:space="0" w:color="auto"/>
              <w:right w:val="single" w:sz="8" w:space="0" w:color="auto"/>
            </w:tcBorders>
            <w:vAlign w:val="center"/>
          </w:tcPr>
          <w:p w14:paraId="347599FF" w14:textId="77777777" w:rsidR="009156F1" w:rsidRPr="00906D36" w:rsidRDefault="009156F1" w:rsidP="003E18CB">
            <w:pPr>
              <w:rPr>
                <w:rFonts w:asciiTheme="minorHAnsi" w:hAnsiTheme="minorHAnsi"/>
                <w:sz w:val="20"/>
                <w:szCs w:val="20"/>
              </w:rPr>
            </w:pPr>
          </w:p>
        </w:tc>
        <w:tc>
          <w:tcPr>
            <w:tcW w:w="1297" w:type="dxa"/>
            <w:tcBorders>
              <w:left w:val="nil"/>
              <w:right w:val="single" w:sz="8" w:space="0" w:color="auto"/>
            </w:tcBorders>
            <w:vAlign w:val="center"/>
          </w:tcPr>
          <w:p w14:paraId="1EA1A999" w14:textId="77777777" w:rsidR="009156F1" w:rsidRDefault="009156F1" w:rsidP="003E18CB">
            <w:pPr>
              <w:rPr>
                <w:rFonts w:asciiTheme="minorHAnsi" w:hAnsiTheme="minorHAnsi"/>
                <w:sz w:val="20"/>
                <w:szCs w:val="20"/>
              </w:rPr>
            </w:pPr>
          </w:p>
        </w:tc>
        <w:tc>
          <w:tcPr>
            <w:tcW w:w="1406" w:type="dxa"/>
            <w:tcBorders>
              <w:left w:val="nil"/>
              <w:right w:val="single" w:sz="8" w:space="0" w:color="auto"/>
            </w:tcBorders>
            <w:vAlign w:val="center"/>
          </w:tcPr>
          <w:p w14:paraId="3AF423E1" w14:textId="77777777" w:rsidR="009156F1" w:rsidRDefault="009156F1" w:rsidP="003E18CB">
            <w:pPr>
              <w:rPr>
                <w:rFonts w:asciiTheme="minorHAnsi" w:hAnsiTheme="minorHAnsi"/>
                <w:sz w:val="20"/>
                <w:szCs w:val="20"/>
              </w:rPr>
            </w:pPr>
          </w:p>
        </w:tc>
        <w:tc>
          <w:tcPr>
            <w:tcW w:w="2070" w:type="dxa"/>
            <w:tcBorders>
              <w:top w:val="nil"/>
              <w:left w:val="nil"/>
              <w:bottom w:val="nil"/>
              <w:right w:val="single" w:sz="8" w:space="0" w:color="auto"/>
            </w:tcBorders>
            <w:vAlign w:val="center"/>
          </w:tcPr>
          <w:p w14:paraId="43114BA6" w14:textId="6CC4AD91" w:rsidR="009156F1" w:rsidRPr="009156F1" w:rsidRDefault="009156F1" w:rsidP="009156F1">
            <w:pPr>
              <w:rPr>
                <w:rFonts w:asciiTheme="minorHAnsi" w:hAnsiTheme="minorHAnsi"/>
                <w:sz w:val="20"/>
                <w:szCs w:val="20"/>
              </w:rPr>
            </w:pPr>
            <w:r w:rsidRPr="009156F1">
              <w:rPr>
                <w:rFonts w:asciiTheme="minorHAnsi" w:hAnsiTheme="minorHAnsi"/>
                <w:sz w:val="20"/>
                <w:szCs w:val="20"/>
              </w:rPr>
              <w:t>Hologic</w:t>
            </w:r>
          </w:p>
        </w:tc>
        <w:tc>
          <w:tcPr>
            <w:tcW w:w="3865" w:type="dxa"/>
            <w:tcBorders>
              <w:top w:val="nil"/>
              <w:left w:val="nil"/>
              <w:bottom w:val="nil"/>
              <w:right w:val="single" w:sz="8" w:space="0" w:color="auto"/>
            </w:tcBorders>
            <w:vAlign w:val="center"/>
          </w:tcPr>
          <w:p w14:paraId="09900224" w14:textId="263613B5" w:rsidR="009156F1" w:rsidRDefault="009156F1" w:rsidP="003E18CB">
            <w:pPr>
              <w:rPr>
                <w:rFonts w:asciiTheme="minorHAnsi" w:hAnsiTheme="minorHAnsi"/>
                <w:sz w:val="20"/>
                <w:szCs w:val="20"/>
              </w:rPr>
            </w:pPr>
            <w:r>
              <w:rPr>
                <w:rFonts w:asciiTheme="minorHAnsi" w:hAnsiTheme="minorHAnsi"/>
                <w:sz w:val="20"/>
                <w:szCs w:val="20"/>
              </w:rPr>
              <w:t>Lecture</w:t>
            </w:r>
          </w:p>
        </w:tc>
      </w:tr>
      <w:tr w:rsidR="009156F1" w14:paraId="60B08A95" w14:textId="77777777" w:rsidTr="009156F1">
        <w:tc>
          <w:tcPr>
            <w:tcW w:w="2152" w:type="dxa"/>
            <w:tcBorders>
              <w:left w:val="single" w:sz="8" w:space="0" w:color="auto"/>
              <w:right w:val="single" w:sz="8" w:space="0" w:color="auto"/>
            </w:tcBorders>
            <w:vAlign w:val="center"/>
          </w:tcPr>
          <w:p w14:paraId="13312454" w14:textId="77777777" w:rsidR="009156F1" w:rsidRPr="00906D36" w:rsidRDefault="009156F1" w:rsidP="003E18CB">
            <w:pPr>
              <w:rPr>
                <w:rFonts w:asciiTheme="minorHAnsi" w:hAnsiTheme="minorHAnsi"/>
                <w:sz w:val="20"/>
                <w:szCs w:val="20"/>
              </w:rPr>
            </w:pPr>
          </w:p>
        </w:tc>
        <w:tc>
          <w:tcPr>
            <w:tcW w:w="1297" w:type="dxa"/>
            <w:tcBorders>
              <w:left w:val="nil"/>
              <w:right w:val="single" w:sz="8" w:space="0" w:color="auto"/>
            </w:tcBorders>
            <w:vAlign w:val="center"/>
          </w:tcPr>
          <w:p w14:paraId="5F4B63FC" w14:textId="77777777" w:rsidR="009156F1" w:rsidRDefault="009156F1" w:rsidP="003E18CB">
            <w:pPr>
              <w:rPr>
                <w:rFonts w:asciiTheme="minorHAnsi" w:hAnsiTheme="minorHAnsi"/>
                <w:sz w:val="20"/>
                <w:szCs w:val="20"/>
              </w:rPr>
            </w:pPr>
          </w:p>
        </w:tc>
        <w:tc>
          <w:tcPr>
            <w:tcW w:w="1406" w:type="dxa"/>
            <w:tcBorders>
              <w:left w:val="nil"/>
              <w:right w:val="single" w:sz="8" w:space="0" w:color="auto"/>
            </w:tcBorders>
            <w:vAlign w:val="center"/>
          </w:tcPr>
          <w:p w14:paraId="6A47A099" w14:textId="77777777" w:rsidR="009156F1" w:rsidRDefault="009156F1" w:rsidP="003E18CB">
            <w:pPr>
              <w:rPr>
                <w:rFonts w:asciiTheme="minorHAnsi" w:hAnsiTheme="minorHAnsi"/>
                <w:sz w:val="20"/>
                <w:szCs w:val="20"/>
              </w:rPr>
            </w:pPr>
          </w:p>
        </w:tc>
        <w:tc>
          <w:tcPr>
            <w:tcW w:w="2070" w:type="dxa"/>
            <w:tcBorders>
              <w:top w:val="nil"/>
              <w:left w:val="nil"/>
              <w:bottom w:val="nil"/>
              <w:right w:val="single" w:sz="8" w:space="0" w:color="auto"/>
            </w:tcBorders>
            <w:vAlign w:val="center"/>
          </w:tcPr>
          <w:p w14:paraId="58E8F68E" w14:textId="52D2DC90" w:rsidR="009156F1" w:rsidRPr="009156F1" w:rsidRDefault="009156F1" w:rsidP="009156F1">
            <w:pPr>
              <w:rPr>
                <w:rFonts w:asciiTheme="minorHAnsi" w:hAnsiTheme="minorHAnsi"/>
                <w:sz w:val="20"/>
                <w:szCs w:val="20"/>
              </w:rPr>
            </w:pPr>
            <w:proofErr w:type="spellStart"/>
            <w:r w:rsidRPr="009156F1">
              <w:rPr>
                <w:rFonts w:asciiTheme="minorHAnsi" w:hAnsiTheme="minorHAnsi"/>
                <w:sz w:val="20"/>
                <w:szCs w:val="20"/>
              </w:rPr>
              <w:t>Stemline</w:t>
            </w:r>
            <w:proofErr w:type="spellEnd"/>
          </w:p>
        </w:tc>
        <w:tc>
          <w:tcPr>
            <w:tcW w:w="3865" w:type="dxa"/>
            <w:tcBorders>
              <w:top w:val="nil"/>
              <w:left w:val="nil"/>
              <w:bottom w:val="nil"/>
              <w:right w:val="single" w:sz="8" w:space="0" w:color="auto"/>
            </w:tcBorders>
            <w:vAlign w:val="center"/>
          </w:tcPr>
          <w:p w14:paraId="7C4791C7" w14:textId="23506B0B" w:rsidR="009156F1" w:rsidRDefault="009156F1" w:rsidP="003E18CB">
            <w:pPr>
              <w:rPr>
                <w:rFonts w:asciiTheme="minorHAnsi" w:hAnsiTheme="minorHAnsi"/>
                <w:sz w:val="20"/>
                <w:szCs w:val="20"/>
              </w:rPr>
            </w:pPr>
            <w:r>
              <w:rPr>
                <w:rFonts w:asciiTheme="minorHAnsi" w:hAnsiTheme="minorHAnsi"/>
                <w:sz w:val="20"/>
                <w:szCs w:val="20"/>
              </w:rPr>
              <w:t>Payment for Data Safety Monitoring Board Chair</w:t>
            </w:r>
          </w:p>
        </w:tc>
      </w:tr>
      <w:tr w:rsidR="009156F1" w14:paraId="187D73A6" w14:textId="77777777" w:rsidTr="00727201">
        <w:tc>
          <w:tcPr>
            <w:tcW w:w="2152" w:type="dxa"/>
            <w:tcBorders>
              <w:left w:val="single" w:sz="8" w:space="0" w:color="auto"/>
              <w:bottom w:val="single" w:sz="8" w:space="0" w:color="auto"/>
              <w:right w:val="single" w:sz="8" w:space="0" w:color="auto"/>
            </w:tcBorders>
            <w:vAlign w:val="center"/>
          </w:tcPr>
          <w:p w14:paraId="4F5A1C39" w14:textId="77777777" w:rsidR="009156F1" w:rsidRPr="00906D36" w:rsidRDefault="009156F1" w:rsidP="003E18CB">
            <w:pPr>
              <w:rPr>
                <w:rFonts w:asciiTheme="minorHAnsi" w:hAnsiTheme="minorHAnsi"/>
                <w:sz w:val="20"/>
                <w:szCs w:val="20"/>
              </w:rPr>
            </w:pPr>
          </w:p>
        </w:tc>
        <w:tc>
          <w:tcPr>
            <w:tcW w:w="1297" w:type="dxa"/>
            <w:tcBorders>
              <w:left w:val="nil"/>
              <w:bottom w:val="single" w:sz="8" w:space="0" w:color="auto"/>
              <w:right w:val="single" w:sz="8" w:space="0" w:color="auto"/>
            </w:tcBorders>
            <w:vAlign w:val="center"/>
          </w:tcPr>
          <w:p w14:paraId="4EF9854E" w14:textId="77777777" w:rsidR="009156F1" w:rsidRDefault="009156F1" w:rsidP="003E18CB">
            <w:pPr>
              <w:rPr>
                <w:rFonts w:asciiTheme="minorHAnsi" w:hAnsiTheme="minorHAnsi"/>
                <w:sz w:val="20"/>
                <w:szCs w:val="20"/>
              </w:rPr>
            </w:pPr>
          </w:p>
        </w:tc>
        <w:tc>
          <w:tcPr>
            <w:tcW w:w="1406" w:type="dxa"/>
            <w:tcBorders>
              <w:left w:val="nil"/>
              <w:bottom w:val="single" w:sz="8" w:space="0" w:color="auto"/>
              <w:right w:val="single" w:sz="8" w:space="0" w:color="auto"/>
            </w:tcBorders>
            <w:vAlign w:val="center"/>
          </w:tcPr>
          <w:p w14:paraId="557BEFEE" w14:textId="77777777" w:rsidR="009156F1" w:rsidRDefault="009156F1" w:rsidP="003E18CB">
            <w:pPr>
              <w:rPr>
                <w:rFonts w:asciiTheme="minorHAnsi" w:hAnsiTheme="minorHAnsi"/>
                <w:sz w:val="20"/>
                <w:szCs w:val="20"/>
              </w:rPr>
            </w:pPr>
          </w:p>
        </w:tc>
        <w:tc>
          <w:tcPr>
            <w:tcW w:w="2070" w:type="dxa"/>
            <w:tcBorders>
              <w:top w:val="nil"/>
              <w:left w:val="nil"/>
              <w:bottom w:val="single" w:sz="8" w:space="0" w:color="auto"/>
              <w:right w:val="single" w:sz="8" w:space="0" w:color="auto"/>
            </w:tcBorders>
            <w:vAlign w:val="center"/>
          </w:tcPr>
          <w:p w14:paraId="0EB05B33" w14:textId="7E59902D" w:rsidR="009156F1" w:rsidRPr="009156F1" w:rsidRDefault="009156F1" w:rsidP="009156F1">
            <w:pPr>
              <w:rPr>
                <w:rFonts w:asciiTheme="minorHAnsi" w:hAnsiTheme="minorHAnsi"/>
                <w:sz w:val="20"/>
                <w:szCs w:val="20"/>
              </w:rPr>
            </w:pPr>
            <w:r w:rsidRPr="009156F1">
              <w:rPr>
                <w:rFonts w:asciiTheme="minorHAnsi" w:hAnsiTheme="minorHAnsi"/>
                <w:sz w:val="20"/>
                <w:szCs w:val="20"/>
              </w:rPr>
              <w:t>Tempus</w:t>
            </w:r>
            <w:r>
              <w:rPr>
                <w:rFonts w:asciiTheme="minorHAnsi" w:hAnsiTheme="minorHAnsi"/>
                <w:sz w:val="20"/>
                <w:szCs w:val="20"/>
              </w:rPr>
              <w:t xml:space="preserve">, </w:t>
            </w:r>
            <w:proofErr w:type="spellStart"/>
            <w:r w:rsidRPr="009156F1">
              <w:rPr>
                <w:rFonts w:asciiTheme="minorHAnsi" w:hAnsiTheme="minorHAnsi"/>
                <w:sz w:val="20"/>
                <w:szCs w:val="20"/>
              </w:rPr>
              <w:t>XTRemisBio</w:t>
            </w:r>
            <w:proofErr w:type="spellEnd"/>
            <w:r>
              <w:rPr>
                <w:rFonts w:asciiTheme="minorHAnsi" w:hAnsiTheme="minorHAnsi"/>
                <w:sz w:val="20"/>
                <w:szCs w:val="20"/>
              </w:rPr>
              <w:t xml:space="preserve">, </w:t>
            </w:r>
            <w:proofErr w:type="spellStart"/>
            <w:r w:rsidRPr="009156F1">
              <w:rPr>
                <w:rFonts w:asciiTheme="minorHAnsi" w:hAnsiTheme="minorHAnsi"/>
                <w:sz w:val="20"/>
                <w:szCs w:val="20"/>
              </w:rPr>
              <w:t>AmunBio</w:t>
            </w:r>
            <w:proofErr w:type="spellEnd"/>
            <w:r>
              <w:rPr>
                <w:rFonts w:asciiTheme="minorHAnsi" w:hAnsiTheme="minorHAnsi"/>
                <w:sz w:val="20"/>
                <w:szCs w:val="20"/>
              </w:rPr>
              <w:t xml:space="preserve">, </w:t>
            </w:r>
            <w:r w:rsidRPr="009156F1">
              <w:rPr>
                <w:rFonts w:asciiTheme="minorHAnsi" w:hAnsiTheme="minorHAnsi"/>
                <w:sz w:val="20"/>
                <w:szCs w:val="20"/>
              </w:rPr>
              <w:t>3rdEyeBio</w:t>
            </w:r>
            <w:r>
              <w:rPr>
                <w:rFonts w:asciiTheme="minorHAnsi" w:hAnsiTheme="minorHAnsi"/>
                <w:sz w:val="20"/>
                <w:szCs w:val="20"/>
              </w:rPr>
              <w:t xml:space="preserve">, </w:t>
            </w:r>
            <w:r w:rsidRPr="009156F1">
              <w:rPr>
                <w:rFonts w:asciiTheme="minorHAnsi" w:hAnsiTheme="minorHAnsi"/>
                <w:sz w:val="20"/>
                <w:szCs w:val="20"/>
              </w:rPr>
              <w:t xml:space="preserve">Novilla   </w:t>
            </w:r>
          </w:p>
        </w:tc>
        <w:tc>
          <w:tcPr>
            <w:tcW w:w="3865" w:type="dxa"/>
            <w:tcBorders>
              <w:top w:val="nil"/>
              <w:left w:val="nil"/>
              <w:bottom w:val="single" w:sz="8" w:space="0" w:color="auto"/>
              <w:right w:val="single" w:sz="8" w:space="0" w:color="auto"/>
            </w:tcBorders>
            <w:vAlign w:val="center"/>
          </w:tcPr>
          <w:p w14:paraId="1EA76FEC" w14:textId="70E9B954" w:rsidR="009156F1" w:rsidRDefault="009156F1" w:rsidP="003E18CB">
            <w:pPr>
              <w:rPr>
                <w:rFonts w:asciiTheme="minorHAnsi" w:hAnsiTheme="minorHAnsi"/>
                <w:sz w:val="20"/>
                <w:szCs w:val="20"/>
              </w:rPr>
            </w:pPr>
            <w:r>
              <w:rPr>
                <w:rFonts w:asciiTheme="minorHAnsi" w:hAnsiTheme="minorHAnsi"/>
                <w:sz w:val="20"/>
                <w:szCs w:val="20"/>
              </w:rPr>
              <w:t>Stock/Stock Options</w:t>
            </w:r>
          </w:p>
        </w:tc>
      </w:tr>
      <w:bookmarkEnd w:id="1"/>
    </w:tbl>
    <w:p w14:paraId="5417396E" w14:textId="77777777" w:rsidR="007C67DA" w:rsidRPr="00977EB6" w:rsidRDefault="007C67DA" w:rsidP="00C93498">
      <w:pPr>
        <w:rPr>
          <w:rFonts w:asciiTheme="minorHAnsi" w:hAnsiTheme="minorHAnsi"/>
        </w:rPr>
      </w:pPr>
    </w:p>
    <w:sectPr w:rsidR="007C67DA" w:rsidRPr="00977EB6" w:rsidSect="002029E9">
      <w:footerReference w:type="default" r:id="rId9"/>
      <w:pgSz w:w="12240" w:h="15840" w:code="1"/>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95C66" w14:textId="77777777" w:rsidR="0034686B" w:rsidRDefault="0034686B" w:rsidP="004F5896">
      <w:r>
        <w:separator/>
      </w:r>
    </w:p>
  </w:endnote>
  <w:endnote w:type="continuationSeparator" w:id="0">
    <w:p w14:paraId="22D72EEC" w14:textId="77777777" w:rsidR="0034686B" w:rsidRDefault="0034686B" w:rsidP="004F5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220947687"/>
      <w:docPartObj>
        <w:docPartGallery w:val="Page Numbers (Bottom of Page)"/>
        <w:docPartUnique/>
      </w:docPartObj>
    </w:sdtPr>
    <w:sdtEndPr/>
    <w:sdtContent>
      <w:sdt>
        <w:sdtPr>
          <w:rPr>
            <w:sz w:val="18"/>
            <w:szCs w:val="18"/>
          </w:rPr>
          <w:id w:val="-1705238520"/>
          <w:docPartObj>
            <w:docPartGallery w:val="Page Numbers (Top of Page)"/>
            <w:docPartUnique/>
          </w:docPartObj>
        </w:sdtPr>
        <w:sdtEndPr/>
        <w:sdtContent>
          <w:p w14:paraId="770013D4" w14:textId="6FE52A52" w:rsidR="002029E9" w:rsidRPr="004B4D87" w:rsidRDefault="00727201" w:rsidP="002029E9">
            <w:pPr>
              <w:pStyle w:val="Footer"/>
              <w:pBdr>
                <w:top w:val="single" w:sz="2" w:space="1" w:color="auto"/>
              </w:pBdr>
              <w:tabs>
                <w:tab w:val="clear" w:pos="4680"/>
                <w:tab w:val="clear" w:pos="9360"/>
                <w:tab w:val="right" w:pos="10800"/>
              </w:tabs>
              <w:rPr>
                <w:sz w:val="18"/>
                <w:szCs w:val="18"/>
              </w:rPr>
            </w:pPr>
            <w:r>
              <w:rPr>
                <w:sz w:val="18"/>
                <w:szCs w:val="18"/>
              </w:rPr>
              <w:fldChar w:fldCharType="begin"/>
            </w:r>
            <w:r>
              <w:rPr>
                <w:sz w:val="18"/>
                <w:szCs w:val="18"/>
              </w:rPr>
              <w:instrText xml:space="preserve"> FILENAME \* MERGEFORMAT </w:instrText>
            </w:r>
            <w:r>
              <w:rPr>
                <w:sz w:val="18"/>
                <w:szCs w:val="18"/>
              </w:rPr>
              <w:fldChar w:fldCharType="separate"/>
            </w:r>
            <w:r>
              <w:rPr>
                <w:noProof/>
                <w:sz w:val="18"/>
                <w:szCs w:val="18"/>
              </w:rPr>
              <w:t>2026_09_04 Flyer 27D12_disclosure</w:t>
            </w:r>
            <w:r>
              <w:rPr>
                <w:sz w:val="18"/>
                <w:szCs w:val="18"/>
              </w:rPr>
              <w:fldChar w:fldCharType="end"/>
            </w:r>
            <w:r w:rsidR="002029E9" w:rsidRPr="00B336E1">
              <w:rPr>
                <w:sz w:val="18"/>
                <w:szCs w:val="18"/>
              </w:rPr>
              <w:tab/>
              <w:t xml:space="preserve">Page </w:t>
            </w:r>
            <w:r w:rsidR="002029E9" w:rsidRPr="00B336E1">
              <w:rPr>
                <w:b/>
                <w:bCs/>
                <w:sz w:val="18"/>
                <w:szCs w:val="18"/>
              </w:rPr>
              <w:fldChar w:fldCharType="begin"/>
            </w:r>
            <w:r w:rsidR="002029E9" w:rsidRPr="00B336E1">
              <w:rPr>
                <w:b/>
                <w:bCs/>
                <w:sz w:val="18"/>
                <w:szCs w:val="18"/>
              </w:rPr>
              <w:instrText xml:space="preserve"> PAGE </w:instrText>
            </w:r>
            <w:r w:rsidR="002029E9" w:rsidRPr="00B336E1">
              <w:rPr>
                <w:b/>
                <w:bCs/>
                <w:sz w:val="18"/>
                <w:szCs w:val="18"/>
              </w:rPr>
              <w:fldChar w:fldCharType="separate"/>
            </w:r>
            <w:r w:rsidR="002029E9">
              <w:rPr>
                <w:b/>
                <w:bCs/>
                <w:sz w:val="18"/>
                <w:szCs w:val="18"/>
              </w:rPr>
              <w:t>1</w:t>
            </w:r>
            <w:r w:rsidR="002029E9" w:rsidRPr="00B336E1">
              <w:rPr>
                <w:b/>
                <w:bCs/>
                <w:sz w:val="18"/>
                <w:szCs w:val="18"/>
              </w:rPr>
              <w:fldChar w:fldCharType="end"/>
            </w:r>
            <w:r w:rsidR="002029E9" w:rsidRPr="00B336E1">
              <w:rPr>
                <w:sz w:val="18"/>
                <w:szCs w:val="18"/>
              </w:rPr>
              <w:t xml:space="preserve"> of </w:t>
            </w:r>
            <w:r w:rsidR="002029E9" w:rsidRPr="00B336E1">
              <w:rPr>
                <w:b/>
                <w:bCs/>
                <w:sz w:val="18"/>
                <w:szCs w:val="18"/>
              </w:rPr>
              <w:fldChar w:fldCharType="begin"/>
            </w:r>
            <w:r w:rsidR="002029E9" w:rsidRPr="00B336E1">
              <w:rPr>
                <w:b/>
                <w:bCs/>
                <w:sz w:val="18"/>
                <w:szCs w:val="18"/>
              </w:rPr>
              <w:instrText xml:space="preserve"> NUMPAGES  </w:instrText>
            </w:r>
            <w:r w:rsidR="002029E9" w:rsidRPr="00B336E1">
              <w:rPr>
                <w:b/>
                <w:bCs/>
                <w:sz w:val="18"/>
                <w:szCs w:val="18"/>
              </w:rPr>
              <w:fldChar w:fldCharType="separate"/>
            </w:r>
            <w:r w:rsidR="002029E9">
              <w:rPr>
                <w:b/>
                <w:bCs/>
                <w:sz w:val="18"/>
                <w:szCs w:val="18"/>
              </w:rPr>
              <w:t>1</w:t>
            </w:r>
            <w:r w:rsidR="002029E9" w:rsidRPr="00B336E1">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03FD0" w14:textId="77777777" w:rsidR="0034686B" w:rsidRDefault="0034686B" w:rsidP="004F5896">
      <w:r>
        <w:separator/>
      </w:r>
    </w:p>
  </w:footnote>
  <w:footnote w:type="continuationSeparator" w:id="0">
    <w:p w14:paraId="6A6B49DD" w14:textId="77777777" w:rsidR="0034686B" w:rsidRDefault="0034686B" w:rsidP="004F58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36CA6"/>
    <w:multiLevelType w:val="multilevel"/>
    <w:tmpl w:val="B0A420A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15:restartNumberingAfterBreak="0">
    <w:nsid w:val="449307E0"/>
    <w:multiLevelType w:val="hybridMultilevel"/>
    <w:tmpl w:val="A7086E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8C5574"/>
    <w:multiLevelType w:val="hybridMultilevel"/>
    <w:tmpl w:val="41B2B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17942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32321986">
    <w:abstractNumId w:val="2"/>
  </w:num>
  <w:num w:numId="3" w16cid:durableId="14318995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FE8"/>
    <w:rsid w:val="00003CD7"/>
    <w:rsid w:val="00074766"/>
    <w:rsid w:val="0009085B"/>
    <w:rsid w:val="000970B2"/>
    <w:rsid w:val="000A07E9"/>
    <w:rsid w:val="000A5FCC"/>
    <w:rsid w:val="000C5D23"/>
    <w:rsid w:val="000E658E"/>
    <w:rsid w:val="00102E3E"/>
    <w:rsid w:val="001376F1"/>
    <w:rsid w:val="00142B27"/>
    <w:rsid w:val="001527FE"/>
    <w:rsid w:val="00165F69"/>
    <w:rsid w:val="00190C8E"/>
    <w:rsid w:val="001A763F"/>
    <w:rsid w:val="001E4BF3"/>
    <w:rsid w:val="002029E9"/>
    <w:rsid w:val="0021756A"/>
    <w:rsid w:val="0028299B"/>
    <w:rsid w:val="002D1173"/>
    <w:rsid w:val="002D5967"/>
    <w:rsid w:val="002F4AB5"/>
    <w:rsid w:val="002F5FD8"/>
    <w:rsid w:val="0031464C"/>
    <w:rsid w:val="00341461"/>
    <w:rsid w:val="00342EE9"/>
    <w:rsid w:val="0034686B"/>
    <w:rsid w:val="00355683"/>
    <w:rsid w:val="00357C4C"/>
    <w:rsid w:val="003C691A"/>
    <w:rsid w:val="003E1622"/>
    <w:rsid w:val="003F66FB"/>
    <w:rsid w:val="00425675"/>
    <w:rsid w:val="0046588F"/>
    <w:rsid w:val="00483DDC"/>
    <w:rsid w:val="004C2A5E"/>
    <w:rsid w:val="004D536D"/>
    <w:rsid w:val="004F5896"/>
    <w:rsid w:val="005215E7"/>
    <w:rsid w:val="005D687A"/>
    <w:rsid w:val="005F7A6E"/>
    <w:rsid w:val="0061508E"/>
    <w:rsid w:val="00632E69"/>
    <w:rsid w:val="006456BE"/>
    <w:rsid w:val="00650E06"/>
    <w:rsid w:val="00697A55"/>
    <w:rsid w:val="006A2E9E"/>
    <w:rsid w:val="006A4239"/>
    <w:rsid w:val="006C2108"/>
    <w:rsid w:val="00710A31"/>
    <w:rsid w:val="00720047"/>
    <w:rsid w:val="007203CC"/>
    <w:rsid w:val="00727201"/>
    <w:rsid w:val="00780129"/>
    <w:rsid w:val="00782689"/>
    <w:rsid w:val="00790F6B"/>
    <w:rsid w:val="007B4294"/>
    <w:rsid w:val="007C67DA"/>
    <w:rsid w:val="008051FA"/>
    <w:rsid w:val="00816C9D"/>
    <w:rsid w:val="00884FE8"/>
    <w:rsid w:val="00896743"/>
    <w:rsid w:val="008A6435"/>
    <w:rsid w:val="008B1807"/>
    <w:rsid w:val="008C0275"/>
    <w:rsid w:val="008D1462"/>
    <w:rsid w:val="00906D36"/>
    <w:rsid w:val="00914729"/>
    <w:rsid w:val="009156F1"/>
    <w:rsid w:val="00922708"/>
    <w:rsid w:val="00932364"/>
    <w:rsid w:val="0094258B"/>
    <w:rsid w:val="009449C1"/>
    <w:rsid w:val="009453FD"/>
    <w:rsid w:val="00965086"/>
    <w:rsid w:val="00977EB6"/>
    <w:rsid w:val="009B6304"/>
    <w:rsid w:val="009C3982"/>
    <w:rsid w:val="009F0B46"/>
    <w:rsid w:val="009F425E"/>
    <w:rsid w:val="00A41379"/>
    <w:rsid w:val="00A42CDD"/>
    <w:rsid w:val="00A50DAA"/>
    <w:rsid w:val="00A53DE7"/>
    <w:rsid w:val="00A56D3A"/>
    <w:rsid w:val="00A8243C"/>
    <w:rsid w:val="00AF4C87"/>
    <w:rsid w:val="00B01AF5"/>
    <w:rsid w:val="00B1119F"/>
    <w:rsid w:val="00B26176"/>
    <w:rsid w:val="00B45BFC"/>
    <w:rsid w:val="00B578B1"/>
    <w:rsid w:val="00B864E8"/>
    <w:rsid w:val="00B96582"/>
    <w:rsid w:val="00BB46E7"/>
    <w:rsid w:val="00BB496D"/>
    <w:rsid w:val="00C007BD"/>
    <w:rsid w:val="00C02746"/>
    <w:rsid w:val="00C14D8C"/>
    <w:rsid w:val="00C74B49"/>
    <w:rsid w:val="00C85E86"/>
    <w:rsid w:val="00C93498"/>
    <w:rsid w:val="00CF46D1"/>
    <w:rsid w:val="00DC2DA2"/>
    <w:rsid w:val="00E125D3"/>
    <w:rsid w:val="00E23D20"/>
    <w:rsid w:val="00E6288E"/>
    <w:rsid w:val="00E848AC"/>
    <w:rsid w:val="00EB78F6"/>
    <w:rsid w:val="00EC577B"/>
    <w:rsid w:val="00ED2349"/>
    <w:rsid w:val="00ED3BD3"/>
    <w:rsid w:val="00EF34DC"/>
    <w:rsid w:val="00F33483"/>
    <w:rsid w:val="00F41EB9"/>
    <w:rsid w:val="00F91C39"/>
    <w:rsid w:val="00FA73A0"/>
    <w:rsid w:val="00FB67C2"/>
    <w:rsid w:val="00FD2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066DC"/>
  <w15:chartTrackingRefBased/>
  <w15:docId w15:val="{DF89F744-CDE4-4E7A-963D-A61C639DC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FE8"/>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4FE8"/>
    <w:rPr>
      <w:color w:val="0563C1"/>
      <w:u w:val="single"/>
    </w:rPr>
  </w:style>
  <w:style w:type="paragraph" w:styleId="ListParagraph">
    <w:name w:val="List Paragraph"/>
    <w:basedOn w:val="Normal"/>
    <w:link w:val="ListParagraphChar"/>
    <w:uiPriority w:val="34"/>
    <w:qFormat/>
    <w:rsid w:val="00EF34DC"/>
    <w:pPr>
      <w:ind w:left="720"/>
      <w:contextualSpacing/>
    </w:pPr>
  </w:style>
  <w:style w:type="paragraph" w:styleId="BalloonText">
    <w:name w:val="Balloon Text"/>
    <w:basedOn w:val="Normal"/>
    <w:link w:val="BalloonTextChar"/>
    <w:uiPriority w:val="99"/>
    <w:semiHidden/>
    <w:unhideWhenUsed/>
    <w:rsid w:val="002F4A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4AB5"/>
    <w:rPr>
      <w:rFonts w:ascii="Segoe UI" w:hAnsi="Segoe UI" w:cs="Segoe UI"/>
      <w:sz w:val="18"/>
      <w:szCs w:val="18"/>
    </w:rPr>
  </w:style>
  <w:style w:type="paragraph" w:styleId="Header">
    <w:name w:val="header"/>
    <w:basedOn w:val="Normal"/>
    <w:link w:val="HeaderChar"/>
    <w:uiPriority w:val="99"/>
    <w:unhideWhenUsed/>
    <w:rsid w:val="004F5896"/>
    <w:pPr>
      <w:tabs>
        <w:tab w:val="center" w:pos="4680"/>
        <w:tab w:val="right" w:pos="9360"/>
      </w:tabs>
    </w:pPr>
  </w:style>
  <w:style w:type="character" w:customStyle="1" w:styleId="HeaderChar">
    <w:name w:val="Header Char"/>
    <w:basedOn w:val="DefaultParagraphFont"/>
    <w:link w:val="Header"/>
    <w:uiPriority w:val="99"/>
    <w:rsid w:val="004F5896"/>
    <w:rPr>
      <w:rFonts w:ascii="Calibri" w:hAnsi="Calibri" w:cs="Times New Roman"/>
    </w:rPr>
  </w:style>
  <w:style w:type="paragraph" w:styleId="Footer">
    <w:name w:val="footer"/>
    <w:basedOn w:val="Normal"/>
    <w:link w:val="FooterChar"/>
    <w:uiPriority w:val="99"/>
    <w:unhideWhenUsed/>
    <w:rsid w:val="004F5896"/>
    <w:pPr>
      <w:tabs>
        <w:tab w:val="center" w:pos="4680"/>
        <w:tab w:val="right" w:pos="9360"/>
      </w:tabs>
    </w:pPr>
  </w:style>
  <w:style w:type="character" w:customStyle="1" w:styleId="FooterChar">
    <w:name w:val="Footer Char"/>
    <w:basedOn w:val="DefaultParagraphFont"/>
    <w:link w:val="Footer"/>
    <w:uiPriority w:val="99"/>
    <w:rsid w:val="004F5896"/>
    <w:rPr>
      <w:rFonts w:ascii="Calibri" w:hAnsi="Calibri" w:cs="Times New Roman"/>
    </w:rPr>
  </w:style>
  <w:style w:type="character" w:customStyle="1" w:styleId="ListParagraphChar">
    <w:name w:val="List Paragraph Char"/>
    <w:link w:val="ListParagraph"/>
    <w:uiPriority w:val="34"/>
    <w:locked/>
    <w:rsid w:val="003C691A"/>
    <w:rPr>
      <w:rFonts w:ascii="Calibri" w:hAnsi="Calibri" w:cs="Times New Roman"/>
    </w:rPr>
  </w:style>
  <w:style w:type="table" w:styleId="TableGrid">
    <w:name w:val="Table Grid"/>
    <w:basedOn w:val="TableNormal"/>
    <w:uiPriority w:val="39"/>
    <w:rsid w:val="00A53D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906D36"/>
    <w:rPr>
      <w:rFonts w:cs="Calibri"/>
    </w:rPr>
  </w:style>
  <w:style w:type="character" w:customStyle="1" w:styleId="PlainTextChar">
    <w:name w:val="Plain Text Char"/>
    <w:basedOn w:val="DefaultParagraphFont"/>
    <w:link w:val="PlainText"/>
    <w:uiPriority w:val="99"/>
    <w:rsid w:val="00906D36"/>
    <w:rPr>
      <w:rFonts w:ascii="Calibri" w:hAnsi="Calibri" w:cs="Calibri"/>
    </w:rPr>
  </w:style>
  <w:style w:type="character" w:customStyle="1" w:styleId="UnresolvedMention1">
    <w:name w:val="Unresolved Mention1"/>
    <w:basedOn w:val="DefaultParagraphFont"/>
    <w:uiPriority w:val="99"/>
    <w:semiHidden/>
    <w:unhideWhenUsed/>
    <w:rsid w:val="002D59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658636">
      <w:bodyDiv w:val="1"/>
      <w:marLeft w:val="0"/>
      <w:marRight w:val="0"/>
      <w:marTop w:val="0"/>
      <w:marBottom w:val="0"/>
      <w:divBdr>
        <w:top w:val="none" w:sz="0" w:space="0" w:color="auto"/>
        <w:left w:val="none" w:sz="0" w:space="0" w:color="auto"/>
        <w:bottom w:val="none" w:sz="0" w:space="0" w:color="auto"/>
        <w:right w:val="none" w:sz="0" w:space="0" w:color="auto"/>
      </w:divBdr>
    </w:div>
    <w:div w:id="593172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vana-n-traylor@ou.edu" TargetMode="External"/><Relationship Id="rId3" Type="http://schemas.openxmlformats.org/officeDocument/2006/relationships/settings" Target="settings.xml"/><Relationship Id="rId7" Type="http://schemas.openxmlformats.org/officeDocument/2006/relationships/hyperlink" Target="http://www.ou.edu/eo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445</Words>
  <Characters>2541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Quayle, Jan  (HSC)</dc:creator>
  <cp:keywords/>
  <dc:description/>
  <cp:lastModifiedBy>Petersen, Brianna J (HSC)</cp:lastModifiedBy>
  <cp:revision>2</cp:revision>
  <cp:lastPrinted>2017-06-12T17:39:00Z</cp:lastPrinted>
  <dcterms:created xsi:type="dcterms:W3CDTF">2026-09-02T15:42:00Z</dcterms:created>
  <dcterms:modified xsi:type="dcterms:W3CDTF">2026-09-02T15:42:00Z</dcterms:modified>
</cp:coreProperties>
</file>